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9EB" w:rsidRPr="00BB6069" w:rsidRDefault="008D79EB" w:rsidP="00BB6069">
      <w:pPr>
        <w:pStyle w:val="a7"/>
        <w:jc w:val="center"/>
        <w:rPr>
          <w:sz w:val="28"/>
          <w:szCs w:val="28"/>
        </w:rPr>
      </w:pPr>
      <w:r w:rsidRPr="00BB6069">
        <w:rPr>
          <w:sz w:val="28"/>
          <w:szCs w:val="28"/>
        </w:rPr>
        <w:t>СОВЕТ ДЕПУТАТОВ ФОРПОСТ-КАРГАТСКОГО СЕЛЬСОВЕТА</w:t>
      </w:r>
    </w:p>
    <w:p w:rsidR="008D79EB" w:rsidRDefault="008D79EB" w:rsidP="00BB6069">
      <w:pPr>
        <w:pStyle w:val="a7"/>
        <w:jc w:val="center"/>
        <w:rPr>
          <w:sz w:val="28"/>
          <w:szCs w:val="28"/>
        </w:rPr>
      </w:pPr>
      <w:r w:rsidRPr="00BB6069">
        <w:rPr>
          <w:sz w:val="28"/>
          <w:szCs w:val="28"/>
        </w:rPr>
        <w:t>КАРГАТСКОГО РАЙОНА НОВОСИБИРСКОЙ ОБЛАСТИ</w:t>
      </w:r>
    </w:p>
    <w:p w:rsidR="00BB6069" w:rsidRPr="00BB6069" w:rsidRDefault="00BB6069" w:rsidP="00BB6069">
      <w:pPr>
        <w:pStyle w:val="a7"/>
        <w:jc w:val="center"/>
        <w:rPr>
          <w:sz w:val="28"/>
          <w:szCs w:val="28"/>
        </w:rPr>
      </w:pPr>
    </w:p>
    <w:p w:rsidR="008D79EB" w:rsidRDefault="008D79EB" w:rsidP="009E6FA3">
      <w:pPr>
        <w:shd w:val="clear" w:color="auto" w:fill="FDFEFF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3722B" w:rsidRPr="0063722B" w:rsidRDefault="00CB5B7A" w:rsidP="009E6FA3">
      <w:pPr>
        <w:shd w:val="clear" w:color="auto" w:fill="FDFEFF"/>
        <w:jc w:val="center"/>
      </w:pPr>
      <w:r>
        <w:t>9</w:t>
      </w:r>
      <w:r w:rsidR="0063722B" w:rsidRPr="0063722B">
        <w:rPr>
          <w:vertAlign w:val="superscript"/>
        </w:rPr>
        <w:t>-ой</w:t>
      </w:r>
      <w:r w:rsidR="0063722B" w:rsidRPr="0063722B">
        <w:t xml:space="preserve"> </w:t>
      </w:r>
      <w:r w:rsidR="000A5A09">
        <w:t xml:space="preserve">(внеочередной) </w:t>
      </w:r>
      <w:r w:rsidR="0063722B" w:rsidRPr="0063722B">
        <w:t>сессии 5</w:t>
      </w:r>
      <w:r w:rsidR="0063722B" w:rsidRPr="0063722B">
        <w:rPr>
          <w:vertAlign w:val="superscript"/>
        </w:rPr>
        <w:t>-го</w:t>
      </w:r>
      <w:r w:rsidR="0063722B" w:rsidRPr="0063722B">
        <w:t xml:space="preserve"> созыва                               </w:t>
      </w:r>
    </w:p>
    <w:p w:rsidR="008D79EB" w:rsidRPr="0063722B" w:rsidRDefault="008D79EB" w:rsidP="008235B9">
      <w:pPr>
        <w:shd w:val="clear" w:color="auto" w:fill="FDFEFF"/>
        <w:jc w:val="center"/>
      </w:pPr>
      <w:r w:rsidRPr="0063722B">
        <w:t>с. Форпост-Каргат</w:t>
      </w:r>
    </w:p>
    <w:p w:rsidR="008D79EB" w:rsidRDefault="008D79EB" w:rsidP="008235B9">
      <w:pPr>
        <w:shd w:val="clear" w:color="auto" w:fill="FDFEFF"/>
        <w:rPr>
          <w:sz w:val="28"/>
          <w:szCs w:val="28"/>
        </w:rPr>
      </w:pPr>
    </w:p>
    <w:p w:rsidR="008D79EB" w:rsidRDefault="0063722B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17</w:t>
      </w:r>
      <w:r w:rsidR="008D79EB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8D79EB">
        <w:rPr>
          <w:sz w:val="28"/>
          <w:szCs w:val="28"/>
        </w:rPr>
        <w:t xml:space="preserve">.2016                           </w:t>
      </w:r>
      <w:r>
        <w:rPr>
          <w:sz w:val="28"/>
          <w:szCs w:val="28"/>
        </w:rPr>
        <w:t xml:space="preserve"> </w:t>
      </w:r>
      <w:r w:rsidR="008D79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</w:t>
      </w:r>
      <w:r w:rsidR="008D79EB">
        <w:rPr>
          <w:sz w:val="28"/>
          <w:szCs w:val="28"/>
        </w:rPr>
        <w:t xml:space="preserve">                              № </w:t>
      </w:r>
      <w:r>
        <w:rPr>
          <w:sz w:val="28"/>
          <w:szCs w:val="28"/>
        </w:rPr>
        <w:t>38</w:t>
      </w:r>
      <w:r w:rsidR="008D79EB" w:rsidRPr="00DB4CD6">
        <w:rPr>
          <w:sz w:val="28"/>
          <w:szCs w:val="28"/>
          <w:vertAlign w:val="superscript"/>
        </w:rPr>
        <w:t>а</w:t>
      </w:r>
    </w:p>
    <w:p w:rsidR="008D79EB" w:rsidRDefault="008D79EB" w:rsidP="008235B9">
      <w:pPr>
        <w:shd w:val="clear" w:color="auto" w:fill="FDFEFF"/>
        <w:rPr>
          <w:sz w:val="28"/>
          <w:szCs w:val="28"/>
        </w:rPr>
      </w:pPr>
    </w:p>
    <w:p w:rsidR="008D79EB" w:rsidRDefault="008D79EB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</w:p>
    <w:p w:rsidR="008D79EB" w:rsidRDefault="008D79EB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«Комплексное развитие транспортной инфраструктуры</w:t>
      </w:r>
    </w:p>
    <w:p w:rsidR="008D79EB" w:rsidRDefault="008D79EB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 xml:space="preserve">Форпост-Каргатского сельсовета Каргатского района </w:t>
      </w:r>
      <w:bookmarkStart w:id="0" w:name="_GoBack"/>
      <w:bookmarkEnd w:id="0"/>
    </w:p>
    <w:p w:rsidR="008D79EB" w:rsidRDefault="008D79EB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Новосибирской области на 2016-2020 годы»</w:t>
      </w:r>
    </w:p>
    <w:p w:rsidR="008D79EB" w:rsidRDefault="008D79EB" w:rsidP="008235B9">
      <w:pPr>
        <w:shd w:val="clear" w:color="auto" w:fill="FDFEFF"/>
        <w:rPr>
          <w:sz w:val="28"/>
          <w:szCs w:val="28"/>
        </w:rPr>
      </w:pPr>
    </w:p>
    <w:p w:rsidR="008D79EB" w:rsidRDefault="008D79EB" w:rsidP="008235B9">
      <w:pPr>
        <w:shd w:val="clear" w:color="auto" w:fill="FDFEFF"/>
        <w:rPr>
          <w:sz w:val="28"/>
          <w:szCs w:val="28"/>
        </w:rPr>
      </w:pPr>
    </w:p>
    <w:p w:rsidR="008D79EB" w:rsidRDefault="008D79EB" w:rsidP="00683B74">
      <w:pPr>
        <w:shd w:val="clear" w:color="auto" w:fill="FDFEFF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</w:t>
      </w:r>
      <w:r w:rsidRPr="00517634">
        <w:rPr>
          <w:sz w:val="28"/>
          <w:szCs w:val="18"/>
        </w:rPr>
        <w:t xml:space="preserve">В соответствии </w:t>
      </w:r>
      <w:r w:rsidRPr="00A03B6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Градостроительным Кодексом</w:t>
      </w:r>
      <w:r w:rsidRPr="00A03B68">
        <w:rPr>
          <w:color w:val="000000"/>
          <w:sz w:val="28"/>
          <w:szCs w:val="28"/>
        </w:rPr>
        <w:t xml:space="preserve"> Российской Федерации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18"/>
        </w:rPr>
        <w:t xml:space="preserve">в редакции Федерального закона от 29.12.2014г. № 456-ФЗ «О внесении изменений в Градостроительный кодекс Российской Федерации», </w:t>
      </w:r>
      <w:r w:rsidRPr="00517634">
        <w:rPr>
          <w:sz w:val="28"/>
          <w:szCs w:val="18"/>
        </w:rPr>
        <w:t>с Федеральным законом  № 196 – ФЗ от 10.12.1995 года "О безопасности дорожного движения", Федеральным законом от 06.10.2003 года № 131-ФЗ «Об общих  принципах организации местного самоуправления в Российской Федерации» и на основании Устава</w:t>
      </w:r>
      <w:r>
        <w:rPr>
          <w:sz w:val="28"/>
          <w:szCs w:val="18"/>
        </w:rPr>
        <w:t xml:space="preserve"> </w:t>
      </w:r>
      <w:r>
        <w:rPr>
          <w:sz w:val="28"/>
          <w:szCs w:val="28"/>
        </w:rPr>
        <w:t>Форпост-Каргатского</w:t>
      </w:r>
      <w:r>
        <w:rPr>
          <w:sz w:val="28"/>
          <w:szCs w:val="18"/>
        </w:rPr>
        <w:t xml:space="preserve"> сельсовета Совет депутатов </w:t>
      </w:r>
      <w:r>
        <w:rPr>
          <w:sz w:val="28"/>
          <w:szCs w:val="28"/>
        </w:rPr>
        <w:t>Форпост-Каргатского</w:t>
      </w:r>
      <w:r>
        <w:rPr>
          <w:sz w:val="28"/>
          <w:szCs w:val="18"/>
        </w:rPr>
        <w:t xml:space="preserve"> сельсовета РЕШИЛ:</w:t>
      </w:r>
    </w:p>
    <w:p w:rsidR="008D79EB" w:rsidRDefault="008D79EB" w:rsidP="008235B9">
      <w:pPr>
        <w:shd w:val="clear" w:color="auto" w:fill="FDFEFF"/>
        <w:rPr>
          <w:sz w:val="28"/>
          <w:szCs w:val="18"/>
        </w:rPr>
      </w:pPr>
    </w:p>
    <w:p w:rsidR="008D79EB" w:rsidRPr="00182539" w:rsidRDefault="008D79EB" w:rsidP="006C6E56">
      <w:pPr>
        <w:shd w:val="clear" w:color="auto" w:fill="FDFEFF"/>
        <w:jc w:val="both"/>
        <w:rPr>
          <w:sz w:val="28"/>
          <w:szCs w:val="28"/>
        </w:rPr>
      </w:pPr>
      <w:r w:rsidRPr="00182539">
        <w:rPr>
          <w:sz w:val="28"/>
          <w:szCs w:val="28"/>
        </w:rPr>
        <w:t>1. Утвердить прилагаемую к настоящему решению муниципальную программу «</w:t>
      </w:r>
      <w:r>
        <w:rPr>
          <w:sz w:val="28"/>
          <w:szCs w:val="28"/>
        </w:rPr>
        <w:t>Комплексное развитие транспортной инфраструктуры Форпост-Каргатского сельсовета Каргатского района Новосибирской области на 2016-2020 годы</w:t>
      </w:r>
      <w:r w:rsidRPr="00182539">
        <w:rPr>
          <w:sz w:val="28"/>
          <w:szCs w:val="28"/>
        </w:rPr>
        <w:t>»;</w:t>
      </w:r>
    </w:p>
    <w:p w:rsidR="008D79EB" w:rsidRPr="00182539" w:rsidRDefault="008D79EB" w:rsidP="00182539">
      <w:pPr>
        <w:jc w:val="both"/>
        <w:rPr>
          <w:sz w:val="28"/>
          <w:szCs w:val="28"/>
        </w:rPr>
      </w:pPr>
      <w:r w:rsidRPr="00182539">
        <w:rPr>
          <w:sz w:val="28"/>
          <w:szCs w:val="28"/>
        </w:rPr>
        <w:t>2. Направить нас</w:t>
      </w:r>
      <w:r>
        <w:rPr>
          <w:sz w:val="28"/>
          <w:szCs w:val="28"/>
        </w:rPr>
        <w:t>тоящее решение Главе Форпост-Каргатского</w:t>
      </w:r>
      <w:r w:rsidRPr="00182539">
        <w:rPr>
          <w:sz w:val="28"/>
          <w:szCs w:val="28"/>
        </w:rPr>
        <w:t xml:space="preserve"> сельсовета для подписания;</w:t>
      </w:r>
    </w:p>
    <w:p w:rsidR="008D79EB" w:rsidRPr="00182539" w:rsidRDefault="008D79EB" w:rsidP="00182539">
      <w:pPr>
        <w:jc w:val="both"/>
        <w:rPr>
          <w:sz w:val="28"/>
          <w:szCs w:val="28"/>
        </w:rPr>
      </w:pPr>
      <w:r w:rsidRPr="00182539">
        <w:rPr>
          <w:sz w:val="28"/>
          <w:szCs w:val="28"/>
        </w:rPr>
        <w:t>3. Настоящее решение вступает в силу с момента его подписания;</w:t>
      </w:r>
    </w:p>
    <w:p w:rsidR="008D79EB" w:rsidRPr="00182539" w:rsidRDefault="008D79EB" w:rsidP="00182539">
      <w:pPr>
        <w:jc w:val="both"/>
        <w:rPr>
          <w:sz w:val="28"/>
          <w:szCs w:val="28"/>
        </w:rPr>
      </w:pPr>
      <w:r w:rsidRPr="00182539">
        <w:rPr>
          <w:sz w:val="28"/>
          <w:szCs w:val="28"/>
        </w:rPr>
        <w:t>4. Опубликовать решение в периодиче</w:t>
      </w:r>
      <w:r>
        <w:rPr>
          <w:sz w:val="28"/>
          <w:szCs w:val="28"/>
        </w:rPr>
        <w:t>ском печатном издании «Форпост-Каргатский</w:t>
      </w:r>
      <w:r w:rsidRPr="00182539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>.</w:t>
      </w:r>
    </w:p>
    <w:p w:rsidR="008D79EB" w:rsidRPr="00182539" w:rsidRDefault="008D79EB" w:rsidP="00182539">
      <w:pPr>
        <w:jc w:val="both"/>
        <w:rPr>
          <w:sz w:val="28"/>
          <w:szCs w:val="28"/>
        </w:rPr>
      </w:pPr>
    </w:p>
    <w:p w:rsidR="008D79EB" w:rsidRPr="000C73F0" w:rsidRDefault="008D79EB" w:rsidP="00182539">
      <w:pPr>
        <w:ind w:left="5529"/>
        <w:rPr>
          <w:rFonts w:ascii="Arial" w:hAnsi="Arial" w:cs="Arial"/>
          <w:sz w:val="24"/>
          <w:szCs w:val="24"/>
        </w:rPr>
      </w:pPr>
    </w:p>
    <w:p w:rsidR="008D79EB" w:rsidRPr="000343C4" w:rsidRDefault="008D79EB" w:rsidP="00182539">
      <w:pPr>
        <w:ind w:left="5529"/>
        <w:rPr>
          <w:sz w:val="28"/>
          <w:szCs w:val="28"/>
        </w:rPr>
      </w:pPr>
    </w:p>
    <w:p w:rsidR="008D79EB" w:rsidRPr="000343C4" w:rsidRDefault="008D79EB" w:rsidP="00182539">
      <w:pPr>
        <w:jc w:val="both"/>
        <w:rPr>
          <w:sz w:val="28"/>
          <w:szCs w:val="28"/>
        </w:rPr>
      </w:pPr>
      <w:r w:rsidRPr="000343C4">
        <w:rPr>
          <w:sz w:val="28"/>
          <w:szCs w:val="28"/>
        </w:rPr>
        <w:t xml:space="preserve">Председатель Совета депутатов </w:t>
      </w:r>
    </w:p>
    <w:p w:rsidR="008D79EB" w:rsidRPr="000343C4" w:rsidRDefault="008D79EB" w:rsidP="00182539">
      <w:pPr>
        <w:jc w:val="both"/>
        <w:rPr>
          <w:sz w:val="28"/>
          <w:szCs w:val="28"/>
        </w:rPr>
      </w:pPr>
      <w:r>
        <w:rPr>
          <w:sz w:val="28"/>
          <w:szCs w:val="28"/>
        </w:rPr>
        <w:t>Форпост-Каргатского</w:t>
      </w:r>
      <w:r w:rsidRPr="000343C4">
        <w:rPr>
          <w:sz w:val="28"/>
          <w:szCs w:val="28"/>
        </w:rPr>
        <w:t xml:space="preserve"> сельсовета </w:t>
      </w:r>
    </w:p>
    <w:p w:rsidR="0063722B" w:rsidRDefault="008D79EB" w:rsidP="00182539">
      <w:pPr>
        <w:tabs>
          <w:tab w:val="left" w:pos="6960"/>
        </w:tabs>
        <w:jc w:val="both"/>
        <w:rPr>
          <w:sz w:val="28"/>
          <w:szCs w:val="28"/>
        </w:rPr>
      </w:pPr>
      <w:r w:rsidRPr="000343C4">
        <w:rPr>
          <w:sz w:val="28"/>
          <w:szCs w:val="28"/>
        </w:rPr>
        <w:t>Каргатского р</w:t>
      </w:r>
      <w:r>
        <w:rPr>
          <w:sz w:val="28"/>
          <w:szCs w:val="28"/>
        </w:rPr>
        <w:t xml:space="preserve">айона Новосибирской области </w:t>
      </w:r>
    </w:p>
    <w:p w:rsidR="0063722B" w:rsidRDefault="0063722B" w:rsidP="00182539">
      <w:pPr>
        <w:tabs>
          <w:tab w:val="left" w:pos="6960"/>
        </w:tabs>
        <w:jc w:val="both"/>
        <w:rPr>
          <w:sz w:val="28"/>
          <w:szCs w:val="28"/>
        </w:rPr>
      </w:pPr>
    </w:p>
    <w:p w:rsidR="008D79EB" w:rsidRPr="000343C4" w:rsidRDefault="008D79EB" w:rsidP="00182539">
      <w:pPr>
        <w:tabs>
          <w:tab w:val="left" w:pos="69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63722B">
        <w:rPr>
          <w:sz w:val="28"/>
          <w:szCs w:val="28"/>
        </w:rPr>
        <w:t xml:space="preserve"> </w:t>
      </w:r>
    </w:p>
    <w:p w:rsidR="008D79EB" w:rsidRPr="000343C4" w:rsidRDefault="008D79EB" w:rsidP="0018253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Форпост-Каргатского</w:t>
      </w:r>
      <w:r w:rsidRPr="000343C4">
        <w:rPr>
          <w:sz w:val="28"/>
          <w:szCs w:val="28"/>
        </w:rPr>
        <w:t xml:space="preserve"> сельсовета</w:t>
      </w:r>
    </w:p>
    <w:p w:rsidR="008D79EB" w:rsidRDefault="008D79EB" w:rsidP="00182539">
      <w:pPr>
        <w:jc w:val="both"/>
        <w:rPr>
          <w:sz w:val="28"/>
          <w:szCs w:val="28"/>
        </w:rPr>
      </w:pPr>
      <w:r w:rsidRPr="000343C4">
        <w:rPr>
          <w:sz w:val="28"/>
          <w:szCs w:val="28"/>
        </w:rPr>
        <w:t>Каргатского района Новосибирской области</w:t>
      </w:r>
      <w:r w:rsidR="0063722B">
        <w:rPr>
          <w:sz w:val="28"/>
          <w:szCs w:val="28"/>
        </w:rPr>
        <w:t xml:space="preserve">                           Е.А.Семенова</w:t>
      </w:r>
    </w:p>
    <w:p w:rsidR="008D79EB" w:rsidRDefault="008D79EB" w:rsidP="00182539">
      <w:pPr>
        <w:jc w:val="both"/>
        <w:rPr>
          <w:sz w:val="28"/>
          <w:szCs w:val="28"/>
        </w:rPr>
      </w:pPr>
    </w:p>
    <w:p w:rsidR="008D79EB" w:rsidRDefault="008D79EB" w:rsidP="00182539">
      <w:pPr>
        <w:jc w:val="both"/>
        <w:rPr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Муниципальная программа Форпост-Каргатского сельсовета Каргатского района Новосибирской области "К</w:t>
      </w:r>
      <w:r w:rsidRPr="00A03B68">
        <w:rPr>
          <w:b/>
          <w:bCs/>
          <w:color w:val="000000"/>
          <w:sz w:val="28"/>
          <w:szCs w:val="28"/>
        </w:rPr>
        <w:t>омплексное развитие транспортной инфраструктуры на 2016-20</w:t>
      </w:r>
      <w:r>
        <w:rPr>
          <w:b/>
          <w:bCs/>
          <w:color w:val="000000"/>
          <w:sz w:val="28"/>
          <w:szCs w:val="28"/>
        </w:rPr>
        <w:t>20</w:t>
      </w:r>
      <w:r w:rsidRPr="00A03B68">
        <w:rPr>
          <w:b/>
          <w:bCs/>
          <w:color w:val="000000"/>
          <w:sz w:val="28"/>
          <w:szCs w:val="28"/>
        </w:rPr>
        <w:t xml:space="preserve"> годы</w:t>
      </w:r>
      <w:r>
        <w:rPr>
          <w:b/>
          <w:bCs/>
          <w:color w:val="000000"/>
          <w:sz w:val="28"/>
          <w:szCs w:val="28"/>
        </w:rPr>
        <w:t>"</w:t>
      </w: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</w:p>
    <w:p w:rsidR="008D79EB" w:rsidRPr="00D821D0" w:rsidRDefault="008D79EB" w:rsidP="00683B74">
      <w:pPr>
        <w:ind w:firstLine="709"/>
        <w:jc w:val="center"/>
        <w:rPr>
          <w:b/>
          <w:color w:val="000000"/>
          <w:sz w:val="28"/>
          <w:szCs w:val="28"/>
        </w:rPr>
      </w:pPr>
      <w:r w:rsidRPr="00D821D0">
        <w:rPr>
          <w:b/>
          <w:color w:val="000000"/>
          <w:sz w:val="28"/>
          <w:szCs w:val="28"/>
        </w:rPr>
        <w:t xml:space="preserve">ПАСПОРТ </w:t>
      </w:r>
    </w:p>
    <w:p w:rsidR="008D79EB" w:rsidRPr="00A91DDD" w:rsidRDefault="008D79EB" w:rsidP="00683B74">
      <w:pPr>
        <w:jc w:val="center"/>
        <w:rPr>
          <w:b/>
          <w:bCs/>
          <w:color w:val="000000"/>
          <w:sz w:val="28"/>
          <w:szCs w:val="28"/>
        </w:rPr>
      </w:pP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1. Основания для разработки и принятия муниципальной программы: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Градостроительным Кодексом</w:t>
      </w:r>
      <w:r w:rsidRPr="00A03B68">
        <w:rPr>
          <w:color w:val="000000"/>
          <w:sz w:val="28"/>
          <w:szCs w:val="28"/>
        </w:rPr>
        <w:t xml:space="preserve"> Российской Федерации, с Федеральным законом от 06.10.2003</w:t>
      </w:r>
      <w:r>
        <w:rPr>
          <w:color w:val="000000"/>
          <w:sz w:val="28"/>
          <w:szCs w:val="28"/>
        </w:rPr>
        <w:t>г.</w:t>
      </w:r>
      <w:r w:rsidRPr="00A03B68">
        <w:rPr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</w:t>
      </w:r>
      <w:r>
        <w:rPr>
          <w:color w:val="000000"/>
          <w:sz w:val="28"/>
          <w:szCs w:val="28"/>
        </w:rPr>
        <w:t xml:space="preserve"> Федерации»</w:t>
      </w:r>
      <w:r w:rsidRPr="00A03B68">
        <w:rPr>
          <w:color w:val="000000"/>
          <w:sz w:val="28"/>
          <w:szCs w:val="28"/>
        </w:rPr>
        <w:t>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2. Разработчик муниципальной программы: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3. Цели, задачи и целевые показатели муниципальной программы:</w:t>
      </w:r>
    </w:p>
    <w:tbl>
      <w:tblPr>
        <w:tblW w:w="9714" w:type="dxa"/>
        <w:tblBorders>
          <w:top w:val="outset" w:sz="8" w:space="0" w:color="00000A"/>
          <w:left w:val="outset" w:sz="8" w:space="0" w:color="00000A"/>
          <w:bottom w:val="outset" w:sz="8" w:space="0" w:color="00000A"/>
          <w:right w:val="outset" w:sz="8" w:space="0" w:color="00000A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506"/>
        <w:gridCol w:w="20"/>
        <w:gridCol w:w="1930"/>
        <w:gridCol w:w="946"/>
        <w:gridCol w:w="164"/>
        <w:gridCol w:w="510"/>
        <w:gridCol w:w="460"/>
        <w:gridCol w:w="335"/>
        <w:gridCol w:w="799"/>
        <w:gridCol w:w="41"/>
        <w:gridCol w:w="465"/>
        <w:gridCol w:w="628"/>
        <w:gridCol w:w="527"/>
        <w:gridCol w:w="465"/>
        <w:gridCol w:w="1134"/>
      </w:tblGrid>
      <w:tr w:rsidR="008D79EB" w:rsidRPr="00A03B68" w:rsidTr="00D61471">
        <w:tc>
          <w:tcPr>
            <w:tcW w:w="784" w:type="dxa"/>
            <w:vMerge w:val="restart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825B9E" w:rsidRDefault="00BA2586" w:rsidP="00D108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8D79EB" w:rsidRPr="00825B9E" w:rsidRDefault="008D79EB" w:rsidP="00D108EA">
            <w:pPr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402" w:type="dxa"/>
            <w:gridSpan w:val="4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825B9E" w:rsidRDefault="008D79EB" w:rsidP="00D108EA">
            <w:pPr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Цели, задачи муниципальной программы, наименование и </w:t>
            </w:r>
            <w:r w:rsidRPr="00825B9E">
              <w:rPr>
                <w:b/>
                <w:sz w:val="28"/>
                <w:szCs w:val="28"/>
              </w:rPr>
              <w:br/>
              <w:t>единица измерения целевого показателя</w:t>
            </w:r>
          </w:p>
        </w:tc>
        <w:tc>
          <w:tcPr>
            <w:tcW w:w="5528" w:type="dxa"/>
            <w:gridSpan w:val="11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825B9E" w:rsidRDefault="008D79EB" w:rsidP="00D108EA">
            <w:pPr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Значения целевого показателя по годам</w:t>
            </w:r>
          </w:p>
        </w:tc>
      </w:tr>
      <w:tr w:rsidR="00D61471" w:rsidRPr="00A03B68" w:rsidTr="00D61471">
        <w:tc>
          <w:tcPr>
            <w:tcW w:w="784" w:type="dxa"/>
            <w:vMerge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8D79EB" w:rsidRPr="00825B9E" w:rsidRDefault="008D79EB" w:rsidP="00D108EA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8D79EB" w:rsidRPr="00825B9E" w:rsidRDefault="008D79EB" w:rsidP="00D108EA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825B9E" w:rsidRDefault="008D79EB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134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825B9E" w:rsidRDefault="008D79EB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134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825B9E" w:rsidRDefault="008D79EB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992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825B9E" w:rsidRDefault="008D79EB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8D79EB" w:rsidRPr="00825B9E" w:rsidRDefault="008D79EB" w:rsidP="00683B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</w:tr>
      <w:tr w:rsidR="00D61471" w:rsidRPr="00A03B68" w:rsidTr="00D61471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683B74" w:rsidRDefault="008D79EB" w:rsidP="00683B74">
            <w:pPr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4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683B74" w:rsidRDefault="008D79EB" w:rsidP="00683B74">
            <w:pPr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683B74" w:rsidRDefault="008D79EB" w:rsidP="00683B74">
            <w:pPr>
              <w:ind w:right="-75"/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683B74" w:rsidRDefault="008D79EB" w:rsidP="00683B74">
            <w:pPr>
              <w:ind w:right="-75"/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683B74" w:rsidRDefault="008D79EB" w:rsidP="00683B74">
            <w:pPr>
              <w:ind w:right="-75"/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683B74" w:rsidRDefault="008D79EB" w:rsidP="00683B74">
            <w:pPr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8D79EB" w:rsidRPr="00683B74" w:rsidRDefault="008D79EB" w:rsidP="00683B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8D79EB" w:rsidRPr="00A03B68" w:rsidTr="00D61471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</w:t>
            </w:r>
          </w:p>
        </w:tc>
        <w:tc>
          <w:tcPr>
            <w:tcW w:w="8930" w:type="dxa"/>
            <w:gridSpan w:val="15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Цель 1</w:t>
            </w:r>
          </w:p>
          <w:p w:rsidR="008D79EB" w:rsidRPr="00A03B68" w:rsidRDefault="008D79EB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Обеспечение безопасных условий движения на дорогах и улично-дорожной сети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sz w:val="28"/>
                <w:szCs w:val="28"/>
              </w:rPr>
              <w:t>.</w:t>
            </w:r>
          </w:p>
          <w:p w:rsidR="008D79EB" w:rsidRPr="00A03B68" w:rsidRDefault="008D79EB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 xml:space="preserve">Развитие современной и эффективной транспортной инфраструктуры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sz w:val="28"/>
                <w:szCs w:val="28"/>
              </w:rPr>
              <w:t>.</w:t>
            </w:r>
          </w:p>
          <w:p w:rsidR="008D79EB" w:rsidRPr="00A03B68" w:rsidRDefault="008D79EB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Повышение комплексной безопасности и устойчивости транспортной системы;</w:t>
            </w:r>
          </w:p>
        </w:tc>
      </w:tr>
      <w:tr w:rsidR="008D79EB" w:rsidRPr="00A03B68" w:rsidTr="00D61471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1.1.</w:t>
            </w:r>
          </w:p>
        </w:tc>
        <w:tc>
          <w:tcPr>
            <w:tcW w:w="8930" w:type="dxa"/>
            <w:gridSpan w:val="15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Задача 1</w:t>
            </w:r>
          </w:p>
          <w:p w:rsidR="008D79EB" w:rsidRPr="00A03B68" w:rsidRDefault="008D79EB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Развитие сет</w:t>
            </w:r>
            <w:r>
              <w:rPr>
                <w:sz w:val="28"/>
                <w:szCs w:val="28"/>
              </w:rPr>
              <w:t xml:space="preserve">и автомобильных дорог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sz w:val="28"/>
                <w:szCs w:val="28"/>
              </w:rPr>
              <w:t>.</w:t>
            </w:r>
          </w:p>
          <w:p w:rsidR="008D79EB" w:rsidRPr="00A03B68" w:rsidRDefault="008D79EB" w:rsidP="00A177D9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Повышение безопасности дорожного движения и снижение дорожно-транспортного травматизма.</w:t>
            </w:r>
          </w:p>
        </w:tc>
      </w:tr>
      <w:tr w:rsidR="008D79EB" w:rsidRPr="00A03B68" w:rsidTr="00D61471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1.1.1.</w:t>
            </w:r>
          </w:p>
        </w:tc>
        <w:tc>
          <w:tcPr>
            <w:tcW w:w="2456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Показатель 1</w:t>
            </w:r>
          </w:p>
        </w:tc>
        <w:tc>
          <w:tcPr>
            <w:tcW w:w="6474" w:type="dxa"/>
            <w:gridSpan w:val="12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E6FD4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</w:t>
            </w:r>
            <w:r>
              <w:rPr>
                <w:sz w:val="28"/>
                <w:szCs w:val="28"/>
              </w:rPr>
              <w:t xml:space="preserve"> нормативным требованиям на 2021</w:t>
            </w:r>
            <w:r w:rsidRPr="00A03B68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A03B6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13</w:t>
            </w:r>
            <w:r w:rsidRPr="00A03B68">
              <w:rPr>
                <w:sz w:val="28"/>
                <w:szCs w:val="28"/>
              </w:rPr>
              <w:t xml:space="preserve"> %</w:t>
            </w:r>
          </w:p>
        </w:tc>
      </w:tr>
      <w:tr w:rsidR="008D79EB" w:rsidRPr="00A03B68" w:rsidTr="00D61471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1.1.2.</w:t>
            </w:r>
          </w:p>
        </w:tc>
        <w:tc>
          <w:tcPr>
            <w:tcW w:w="2456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Показатель 2</w:t>
            </w:r>
          </w:p>
        </w:tc>
        <w:tc>
          <w:tcPr>
            <w:tcW w:w="6474" w:type="dxa"/>
            <w:gridSpan w:val="12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E6FD4">
            <w:pPr>
              <w:spacing w:after="237"/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 xml:space="preserve">Протяженность автомобильных дорог поселения обеспеченных комплексом мероприятий по </w:t>
            </w:r>
            <w:r w:rsidRPr="00A03B68">
              <w:rPr>
                <w:sz w:val="28"/>
                <w:szCs w:val="28"/>
              </w:rPr>
              <w:lastRenderedPageBreak/>
              <w:t>реконструкции, капитальному ремонту, ремонту и содержанию автомобильных</w:t>
            </w:r>
            <w:r>
              <w:rPr>
                <w:sz w:val="28"/>
                <w:szCs w:val="28"/>
              </w:rPr>
              <w:t xml:space="preserve"> дорог местного значения на 2021</w:t>
            </w:r>
            <w:r w:rsidRPr="00A03B68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 </w:t>
            </w:r>
            <w:smartTag w:uri="urn:schemas-microsoft-com:office:smarttags" w:element="metricconverter">
              <w:smartTagPr>
                <w:attr w:name="ProductID" w:val="0,8 км"/>
              </w:smartTagPr>
              <w:r>
                <w:rPr>
                  <w:sz w:val="28"/>
                  <w:szCs w:val="28"/>
                </w:rPr>
                <w:t xml:space="preserve">0,8 </w:t>
              </w:r>
              <w:r w:rsidRPr="00EF1F0B">
                <w:rPr>
                  <w:sz w:val="28"/>
                  <w:szCs w:val="28"/>
                </w:rPr>
                <w:t>км</w:t>
              </w:r>
            </w:smartTag>
          </w:p>
        </w:tc>
      </w:tr>
      <w:tr w:rsidR="008D79EB" w:rsidRPr="00A03B68" w:rsidTr="00D61471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</w:tr>
    </w:tbl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4. Сроки реализац</w:t>
      </w:r>
      <w:r>
        <w:rPr>
          <w:color w:val="000000"/>
          <w:sz w:val="28"/>
          <w:szCs w:val="28"/>
        </w:rPr>
        <w:t>ии муниципальной программы: 2016-2020</w:t>
      </w:r>
      <w:r w:rsidRPr="00A03B68">
        <w:rPr>
          <w:color w:val="000000"/>
          <w:sz w:val="28"/>
          <w:szCs w:val="28"/>
        </w:rPr>
        <w:t xml:space="preserve"> годы.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5. Объемы и источники финансирования муниципальной программы в целом и по годам реализации: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Общий объем финансирования мероприятий муниципальной программы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 «</w:t>
      </w:r>
      <w:r w:rsidRPr="00A03B68">
        <w:rPr>
          <w:color w:val="000000"/>
          <w:sz w:val="28"/>
          <w:szCs w:val="28"/>
        </w:rPr>
        <w:t>Комплексное развитие тра</w:t>
      </w:r>
      <w:r>
        <w:rPr>
          <w:color w:val="000000"/>
          <w:sz w:val="28"/>
          <w:szCs w:val="28"/>
        </w:rPr>
        <w:t xml:space="preserve">нспортной инфраструктуры на 2016-2020 годы» </w:t>
      </w:r>
      <w:r w:rsidRPr="00EF1F0B">
        <w:rPr>
          <w:color w:val="000000"/>
          <w:sz w:val="28"/>
          <w:szCs w:val="28"/>
        </w:rPr>
        <w:t xml:space="preserve">составит </w:t>
      </w:r>
      <w:r w:rsidRPr="00A177D9">
        <w:rPr>
          <w:sz w:val="28"/>
          <w:szCs w:val="28"/>
        </w:rPr>
        <w:t>8410,9</w:t>
      </w:r>
      <w:r>
        <w:rPr>
          <w:sz w:val="28"/>
          <w:szCs w:val="28"/>
        </w:rPr>
        <w:t xml:space="preserve"> </w:t>
      </w:r>
      <w:r w:rsidRPr="00EF1F0B">
        <w:rPr>
          <w:color w:val="000000"/>
          <w:sz w:val="28"/>
          <w:szCs w:val="28"/>
        </w:rPr>
        <w:t>тысяч</w:t>
      </w:r>
      <w:r w:rsidRPr="00A03B68">
        <w:rPr>
          <w:color w:val="000000"/>
          <w:sz w:val="28"/>
          <w:szCs w:val="28"/>
        </w:rPr>
        <w:t xml:space="preserve"> рублей</w:t>
      </w:r>
      <w:r>
        <w:rPr>
          <w:color w:val="000000"/>
          <w:sz w:val="28"/>
          <w:szCs w:val="28"/>
        </w:rPr>
        <w:t>. И</w:t>
      </w:r>
      <w:r w:rsidRPr="00A03B68">
        <w:rPr>
          <w:color w:val="000000"/>
          <w:sz w:val="28"/>
          <w:szCs w:val="28"/>
        </w:rPr>
        <w:t>з них: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(тыс. руб.)</w:t>
      </w:r>
    </w:p>
    <w:tbl>
      <w:tblPr>
        <w:tblW w:w="10113" w:type="dxa"/>
        <w:jc w:val="center"/>
        <w:tblBorders>
          <w:top w:val="outset" w:sz="8" w:space="0" w:color="00000A"/>
          <w:left w:val="outset" w:sz="8" w:space="0" w:color="00000A"/>
          <w:bottom w:val="outset" w:sz="8" w:space="0" w:color="00000A"/>
          <w:right w:val="outset" w:sz="8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2"/>
        <w:gridCol w:w="1446"/>
        <w:gridCol w:w="1575"/>
        <w:gridCol w:w="1867"/>
        <w:gridCol w:w="1808"/>
        <w:gridCol w:w="1375"/>
        <w:gridCol w:w="920"/>
      </w:tblGrid>
      <w:tr w:rsidR="008D79EB" w:rsidRPr="00BB6069" w:rsidTr="00BB6069">
        <w:trPr>
          <w:jc w:val="center"/>
        </w:trPr>
        <w:tc>
          <w:tcPr>
            <w:tcW w:w="1122" w:type="dxa"/>
            <w:vMerge w:val="restart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Год</w:t>
            </w:r>
          </w:p>
        </w:tc>
        <w:tc>
          <w:tcPr>
            <w:tcW w:w="8991" w:type="dxa"/>
            <w:gridSpan w:val="6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8D79EB" w:rsidRPr="00BB6069" w:rsidTr="00BB6069">
        <w:trPr>
          <w:jc w:val="center"/>
        </w:trPr>
        <w:tc>
          <w:tcPr>
            <w:tcW w:w="0" w:type="auto"/>
            <w:vMerge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областной </w:t>
            </w:r>
            <w:r w:rsidRPr="00BB6069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федеральный </w:t>
            </w:r>
            <w:r w:rsidRPr="00BB6069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бюджет</w:t>
            </w:r>
          </w:p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бюджет</w:t>
            </w:r>
          </w:p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поселения</w:t>
            </w:r>
          </w:p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D61471">
            <w:pPr>
              <w:jc w:val="center"/>
              <w:rPr>
                <w:sz w:val="24"/>
                <w:szCs w:val="24"/>
              </w:rPr>
            </w:pPr>
            <w:r w:rsidRPr="00BB6069">
              <w:rPr>
                <w:sz w:val="24"/>
                <w:szCs w:val="24"/>
              </w:rPr>
              <w:t>всего</w:t>
            </w:r>
          </w:p>
        </w:tc>
      </w:tr>
      <w:tr w:rsidR="008D79EB" w:rsidRPr="00BB6069" w:rsidTr="00BB606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1</w:t>
            </w: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2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3</w:t>
            </w: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4</w:t>
            </w: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5</w:t>
            </w: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6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7</w:t>
            </w:r>
          </w:p>
        </w:tc>
      </w:tr>
      <w:tr w:rsidR="008D79EB" w:rsidRPr="00A03B68" w:rsidTr="00BB606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214</w:t>
            </w:r>
            <w:r>
              <w:rPr>
                <w:sz w:val="28"/>
                <w:szCs w:val="28"/>
              </w:rPr>
              <w:t>7</w:t>
            </w:r>
            <w:r w:rsidRPr="00177D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3</w:t>
            </w:r>
            <w:r w:rsidRPr="00177D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2260,9</w:t>
            </w:r>
          </w:p>
        </w:tc>
      </w:tr>
      <w:tr w:rsidR="008D79EB" w:rsidRPr="00A03B68" w:rsidTr="00BB606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2375,0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125,0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8D79EB" w:rsidRPr="00A03B68" w:rsidTr="00BB606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712,5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37,5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</w:tr>
      <w:tr w:rsidR="008D79EB" w:rsidRPr="00A03B68" w:rsidTr="00BB606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2185,0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177D19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2300,0</w:t>
            </w:r>
          </w:p>
        </w:tc>
      </w:tr>
      <w:tr w:rsidR="008D79EB" w:rsidRPr="00A03B68" w:rsidTr="00BB606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570,0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-</w:t>
            </w: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-</w:t>
            </w: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-</w:t>
            </w: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A03B68" w:rsidRDefault="008D79EB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8D79EB" w:rsidRPr="00A03B68" w:rsidTr="00BB606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4E1CE4" w:rsidRDefault="008D79EB" w:rsidP="00D108EA">
            <w:pPr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6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4E1CE4" w:rsidRDefault="008D79EB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79</w:t>
            </w:r>
            <w:r>
              <w:rPr>
                <w:b/>
                <w:sz w:val="28"/>
                <w:szCs w:val="28"/>
              </w:rPr>
              <w:t>90,4</w:t>
            </w:r>
          </w:p>
        </w:tc>
        <w:tc>
          <w:tcPr>
            <w:tcW w:w="15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4E1CE4" w:rsidRDefault="008D79EB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67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4E1CE4" w:rsidRDefault="008D79EB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08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4E1CE4" w:rsidRDefault="008D79EB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7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4E1CE4" w:rsidRDefault="008D79EB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420,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79EB" w:rsidRPr="004E1CE4" w:rsidRDefault="008D79EB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84</w:t>
            </w:r>
            <w:r>
              <w:rPr>
                <w:b/>
                <w:sz w:val="28"/>
                <w:szCs w:val="28"/>
              </w:rPr>
              <w:t>10,9</w:t>
            </w:r>
          </w:p>
        </w:tc>
      </w:tr>
    </w:tbl>
    <w:p w:rsidR="008D79EB" w:rsidRDefault="008D79EB" w:rsidP="00683B74">
      <w:pPr>
        <w:ind w:firstLine="709"/>
        <w:jc w:val="both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6. Ожидаемые конечные результаты реализации муниципальной программы: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поддержание автомобильных дорог и искусственных сооружений на них на уровне, соответствующем категории дороги в границах поселения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8D79EB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обеспечение бесперебойного, круглогодичного безопасного движения автотранспорта по сети дорог в границах поселения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.</w:t>
      </w:r>
    </w:p>
    <w:p w:rsidR="008D79EB" w:rsidRDefault="008D79EB" w:rsidP="00683B74">
      <w:pPr>
        <w:ind w:firstLine="709"/>
        <w:jc w:val="both"/>
        <w:rPr>
          <w:color w:val="000000"/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</w:p>
    <w:p w:rsidR="00BB6069" w:rsidRDefault="00BB6069" w:rsidP="00683B74">
      <w:pPr>
        <w:jc w:val="center"/>
        <w:rPr>
          <w:b/>
          <w:bCs/>
          <w:color w:val="000000"/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</w:p>
    <w:p w:rsidR="008D79EB" w:rsidRPr="00A03B68" w:rsidRDefault="008D79EB" w:rsidP="00683B74">
      <w:pPr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1. Общая характеристика сферы реализации</w:t>
      </w: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муниципальной программы</w:t>
      </w:r>
    </w:p>
    <w:p w:rsidR="008D79EB" w:rsidRPr="00A03B68" w:rsidRDefault="008D79EB" w:rsidP="00683B74">
      <w:pPr>
        <w:jc w:val="center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Автомобильные дороги являются одним из важнейших элементов транспортной инфраструктуры любого субъекта Российской Федерации, обеспечивая конституционные права граждан на свободу передвижения, а также свободное перемещение товаров и услуг.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Состояние автомобильных дорог определяется своевременностью, полнотой и качеством выполнения работ по содержанию, ремонту, капитальному ремонту, реконструкции и напрямую зависит от стабильности финансирования и объемов работ, а также стратегии распределения финансовых ресурсов в условиях их ограниченных объемов.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Протяженность муниципальных  дорог  в поселении составляет всего </w:t>
      </w:r>
      <w:smartTag w:uri="urn:schemas-microsoft-com:office:smarttags" w:element="metricconverter">
        <w:smartTagPr>
          <w:attr w:name="ProductID" w:val="2002 г"/>
        </w:smartTagPr>
        <w:smartTag w:uri="urn:schemas-microsoft-com:office:smarttags" w:element="metricconverter">
          <w:smartTagPr>
            <w:attr w:name="ProductID" w:val="6 км"/>
          </w:smartTagPr>
          <w:r>
            <w:rPr>
              <w:color w:val="000000"/>
              <w:sz w:val="28"/>
              <w:szCs w:val="28"/>
            </w:rPr>
            <w:t>6 </w:t>
          </w:r>
          <w:r w:rsidRPr="004E1CE4">
            <w:rPr>
              <w:color w:val="000000"/>
              <w:sz w:val="28"/>
              <w:szCs w:val="28"/>
            </w:rPr>
            <w:t>км</w:t>
          </w:r>
        </w:smartTag>
        <w:r>
          <w:rPr>
            <w:color w:val="000000"/>
            <w:sz w:val="28"/>
            <w:szCs w:val="28"/>
          </w:rPr>
          <w:t>,</w:t>
        </w:r>
      </w:smartTag>
      <w:r w:rsidRPr="004E1CE4">
        <w:rPr>
          <w:color w:val="000000"/>
          <w:sz w:val="28"/>
          <w:szCs w:val="28"/>
        </w:rPr>
        <w:t xml:space="preserve"> в том числе: дороги  с твердым покрытием - </w:t>
      </w:r>
      <w:r w:rsidRPr="00151C01">
        <w:rPr>
          <w:b/>
          <w:i/>
          <w:color w:val="000000"/>
          <w:sz w:val="28"/>
          <w:szCs w:val="28"/>
          <w:u w:val="single"/>
        </w:rPr>
        <w:t>нет</w:t>
      </w:r>
      <w:r w:rsidRPr="004E1CE4">
        <w:rPr>
          <w:color w:val="000000"/>
          <w:sz w:val="28"/>
          <w:szCs w:val="28"/>
        </w:rPr>
        <w:t xml:space="preserve">, дороги несоответствующие нормативным требованиям </w:t>
      </w:r>
      <w:r>
        <w:rPr>
          <w:color w:val="0000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2002 г"/>
        </w:smartTagPr>
        <w:r>
          <w:rPr>
            <w:color w:val="000000"/>
            <w:sz w:val="28"/>
            <w:szCs w:val="28"/>
          </w:rPr>
          <w:t>4,2</w:t>
        </w:r>
        <w:r w:rsidRPr="004E1CE4">
          <w:rPr>
            <w:color w:val="000000"/>
            <w:sz w:val="28"/>
            <w:szCs w:val="28"/>
          </w:rPr>
          <w:t xml:space="preserve"> км</w:t>
        </w:r>
      </w:smartTag>
      <w:r w:rsidRPr="00A03B68">
        <w:rPr>
          <w:color w:val="000000"/>
          <w:sz w:val="28"/>
          <w:szCs w:val="28"/>
        </w:rPr>
        <w:t>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Техническое состояние муниципальных </w:t>
      </w:r>
      <w:r w:rsidR="001D7DD6" w:rsidRPr="00A03B68">
        <w:rPr>
          <w:color w:val="000000"/>
          <w:sz w:val="28"/>
          <w:szCs w:val="28"/>
        </w:rPr>
        <w:t>автомобильных дорог можно</w:t>
      </w:r>
      <w:r w:rsidRPr="00A03B68">
        <w:rPr>
          <w:color w:val="000000"/>
          <w:sz w:val="28"/>
          <w:szCs w:val="28"/>
        </w:rPr>
        <w:t xml:space="preserve"> расценивать как неудовлетворительное, развитие дорожной сети не соответствует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 xml:space="preserve">автомобилизации поселения, поэтому мероприятия по </w:t>
      </w:r>
      <w:r w:rsidR="001D7DD6" w:rsidRPr="00A03B68">
        <w:rPr>
          <w:color w:val="000000"/>
          <w:sz w:val="28"/>
          <w:szCs w:val="28"/>
        </w:rPr>
        <w:t>ремонту дорог направлены</w:t>
      </w:r>
      <w:r w:rsidRPr="00A03B68">
        <w:rPr>
          <w:color w:val="000000"/>
          <w:sz w:val="28"/>
          <w:szCs w:val="28"/>
        </w:rPr>
        <w:t xml:space="preserve"> на улучшение их транспортно-</w:t>
      </w:r>
      <w:r w:rsidR="001D7DD6" w:rsidRPr="00A03B68">
        <w:rPr>
          <w:color w:val="000000"/>
          <w:sz w:val="28"/>
          <w:szCs w:val="28"/>
        </w:rPr>
        <w:t>эксплуатационного</w:t>
      </w:r>
      <w:r w:rsidRPr="00A03B68">
        <w:rPr>
          <w:color w:val="000000"/>
          <w:sz w:val="28"/>
          <w:szCs w:val="28"/>
        </w:rPr>
        <w:t xml:space="preserve"> состояния, приостановление их разрушения, улучшение социальных условий населения.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Значительное внимание в транспортной системе поселения необходимо уделять развитию дорожного хозяйства и обеспечению безопасности дорожного движения.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 xml:space="preserve"> регулярно выделяет денежные средства на текущий ремонт </w:t>
      </w:r>
      <w:r>
        <w:rPr>
          <w:color w:val="000000"/>
          <w:sz w:val="28"/>
          <w:szCs w:val="28"/>
        </w:rPr>
        <w:t xml:space="preserve">и содержание </w:t>
      </w:r>
      <w:r w:rsidRPr="00A03B68">
        <w:rPr>
          <w:color w:val="000000"/>
          <w:sz w:val="28"/>
          <w:szCs w:val="28"/>
        </w:rPr>
        <w:t>дорог.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В 2015 году </w:t>
      </w:r>
      <w:r>
        <w:rPr>
          <w:color w:val="000000"/>
          <w:sz w:val="28"/>
          <w:szCs w:val="28"/>
        </w:rPr>
        <w:t xml:space="preserve">на содержание дорог было направлено </w:t>
      </w:r>
      <w:r w:rsidRPr="005768E1">
        <w:rPr>
          <w:color w:val="000000"/>
          <w:sz w:val="28"/>
          <w:szCs w:val="28"/>
          <w:shd w:val="clear" w:color="auto" w:fill="FFFFFF"/>
        </w:rPr>
        <w:t>151,6 тыс. руб.</w:t>
      </w:r>
    </w:p>
    <w:p w:rsidR="008D79EB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С увеличением уровня автомобилизации и включением все большего числа граждан в дорожное движение возрастает необходимость в обеспечении безопасности дорожного движения, сохранении жизни и здоровья участников дорожного движения.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</w:p>
    <w:p w:rsidR="008D79EB" w:rsidRPr="00A03B68" w:rsidRDefault="008D79EB" w:rsidP="00683B74">
      <w:pPr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2. Цели, задачи, сроки и этапы реализации</w:t>
      </w: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п</w:t>
      </w:r>
      <w:r w:rsidRPr="00A03B68">
        <w:rPr>
          <w:b/>
          <w:bCs/>
          <w:color w:val="000000"/>
          <w:sz w:val="28"/>
          <w:szCs w:val="28"/>
        </w:rPr>
        <w:t>рограммы</w:t>
      </w:r>
    </w:p>
    <w:p w:rsidR="008D79EB" w:rsidRDefault="008D79EB" w:rsidP="00683B74">
      <w:pPr>
        <w:ind w:firstLine="709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709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Целью программы является: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обеспечение безопасных условий движения на дорогах и улично-дорожной сети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развитие современной и эффективной транспортной инфраструктуры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повышение комплексной безопасности и устойчивости транспортной системы.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Основными задачами Программы являются: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развитие сети автомобильных дорог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повышение безопасности дорожного движения и снижение дорожно-транспортного травматизма.</w:t>
      </w:r>
    </w:p>
    <w:p w:rsidR="008D79EB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Сроки реализации программы</w:t>
      </w:r>
      <w:r>
        <w:rPr>
          <w:color w:val="000000"/>
          <w:sz w:val="28"/>
          <w:szCs w:val="28"/>
        </w:rPr>
        <w:t xml:space="preserve">: 2016-2020 </w:t>
      </w:r>
      <w:r w:rsidRPr="00A03B68">
        <w:rPr>
          <w:color w:val="000000"/>
          <w:sz w:val="28"/>
          <w:szCs w:val="28"/>
        </w:rPr>
        <w:t>годы.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567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3.Целевые показатели достижения целей и решение задач, основные ожидаемые конечные результаты муниципальной программы</w:t>
      </w:r>
    </w:p>
    <w:p w:rsidR="008D79EB" w:rsidRDefault="008D79EB" w:rsidP="00683B74">
      <w:pPr>
        <w:ind w:firstLine="567"/>
        <w:jc w:val="both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3.1.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Показатель определяется как отношение общей протяженности автомобильных дорог общего пользования местного значения, не отвечающих нормативным требованиям (ГОСТ Р 50597-93 «Автомобильные дороги и улицы. Требования к эксплуатационному состоянию, допустимому по условиям обеспечения безопасности дорожного движения») с учетом ОДН 218.0.006-2002 «Правила диагностики и оценки состояния, автомобильных дорог», </w:t>
      </w:r>
      <w:r w:rsidR="001D7DD6" w:rsidRPr="00A03B68">
        <w:rPr>
          <w:color w:val="000000"/>
          <w:sz w:val="28"/>
          <w:szCs w:val="28"/>
        </w:rPr>
        <w:t>утвержденных</w:t>
      </w:r>
      <w:r w:rsidR="001D7DD6">
        <w:rPr>
          <w:color w:val="000000"/>
          <w:sz w:val="28"/>
          <w:szCs w:val="28"/>
        </w:rPr>
        <w:t xml:space="preserve"> распоряжением</w:t>
      </w:r>
      <w:r w:rsidRPr="00A03B68">
        <w:rPr>
          <w:color w:val="000000"/>
          <w:sz w:val="28"/>
          <w:szCs w:val="28"/>
        </w:rPr>
        <w:t xml:space="preserve"> Минтранса России от 3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 xml:space="preserve">октября </w:t>
      </w:r>
      <w:smartTag w:uri="urn:schemas-microsoft-com:office:smarttags" w:element="metricconverter">
        <w:smartTagPr>
          <w:attr w:name="ProductID" w:val="2002 г"/>
        </w:smartTagPr>
        <w:r w:rsidRPr="00A03B68">
          <w:rPr>
            <w:color w:val="000000"/>
            <w:sz w:val="28"/>
            <w:szCs w:val="28"/>
          </w:rPr>
          <w:t>2002</w:t>
        </w:r>
        <w:r>
          <w:rPr>
            <w:color w:val="000000"/>
            <w:sz w:val="28"/>
            <w:szCs w:val="28"/>
          </w:rPr>
          <w:t> </w:t>
        </w:r>
        <w:r w:rsidRPr="00A03B68">
          <w:rPr>
            <w:color w:val="000000"/>
            <w:sz w:val="28"/>
            <w:szCs w:val="28"/>
          </w:rPr>
          <w:t>г</w:t>
        </w:r>
      </w:smartTag>
      <w:r w:rsidRPr="00A03B68">
        <w:rPr>
          <w:color w:val="000000"/>
          <w:sz w:val="28"/>
          <w:szCs w:val="28"/>
        </w:rPr>
        <w:t>. № ИС-840-р, к общей протяженности автомобильных дорог общего пользования местного значения.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Рассчитывается по формуле: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где: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i/>
          <w:iCs/>
          <w:color w:val="000000"/>
          <w:sz w:val="28"/>
          <w:szCs w:val="28"/>
          <w:lang w:val="en-US"/>
        </w:rPr>
        <w:t>Dd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i/>
          <w:iCs/>
          <w:color w:val="000000"/>
          <w:sz w:val="28"/>
          <w:szCs w:val="28"/>
          <w:lang w:val="en-US"/>
        </w:rPr>
        <w:t>Dp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протяженность автомобильных дорог общего пользования местного значения, не отвечающих нормативным требованиям (км);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i/>
          <w:iCs/>
          <w:color w:val="000000"/>
          <w:sz w:val="28"/>
          <w:szCs w:val="28"/>
          <w:lang w:val="en-US"/>
        </w:rPr>
        <w:t>Do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протяженность автомобильных дорог общего пользования местного значения (км).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3.2. Доля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развития сети автомобильных дорог поселения обеспеченных комплексом мероприятий по реконструкции, капитальному ремонту, ремонту и содержанию автодорог местного значения: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Показатель определяется по формуле: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= Дотр</w:t>
      </w:r>
      <w:r w:rsidRPr="00A03B68">
        <w:rPr>
          <w:color w:val="000000"/>
          <w:sz w:val="28"/>
          <w:szCs w:val="28"/>
        </w:rPr>
        <w:t>: Опр, где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доля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развития сети автомобильных дорог поселения, обеспеченных комплексом мероприятий по реконструкции, капитальному ремонту, ремонту и содержанию автодорог местного значения;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Дотр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 протяженность дорог поселения обеспеченных комплексом мероприятий по реконструкции, капитальному ремонту, ремонту и содержанию автодорог местного значения;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Опр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 общая протяженность дорог местного значения.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lastRenderedPageBreak/>
        <w:t>Источник информации для расчета показателей форма статистического наблюдения № 3-ДГ (мо) «Сведения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образований».</w:t>
      </w:r>
    </w:p>
    <w:p w:rsidR="008D79EB" w:rsidRPr="00A03B68" w:rsidRDefault="008D79EB" w:rsidP="00683B74">
      <w:pPr>
        <w:spacing w:after="237"/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Результатами реализации программы являются целевые показатели, </w:t>
      </w:r>
      <w:r>
        <w:rPr>
          <w:color w:val="000000"/>
          <w:sz w:val="28"/>
          <w:szCs w:val="28"/>
        </w:rPr>
        <w:t>определенные в приложении № 1 к</w:t>
      </w:r>
      <w:r w:rsidRPr="00A03B68">
        <w:rPr>
          <w:color w:val="000000"/>
          <w:sz w:val="28"/>
          <w:szCs w:val="28"/>
        </w:rPr>
        <w:t xml:space="preserve"> настоящей программе.</w:t>
      </w:r>
    </w:p>
    <w:p w:rsidR="008D79EB" w:rsidRPr="00A03B68" w:rsidRDefault="008D79EB" w:rsidP="00683B74">
      <w:pPr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4. Перечень основных мероприятий муниципальной Программы</w:t>
      </w: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с указанием сроков, объемов и ожидаемых результатов</w:t>
      </w:r>
    </w:p>
    <w:p w:rsidR="008D79EB" w:rsidRPr="00A03B68" w:rsidRDefault="008D79EB" w:rsidP="00683B74">
      <w:pPr>
        <w:jc w:val="center"/>
        <w:rPr>
          <w:color w:val="000000"/>
          <w:sz w:val="28"/>
          <w:szCs w:val="28"/>
        </w:rPr>
      </w:pPr>
    </w:p>
    <w:p w:rsidR="008D79EB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Перечень программных мероприятий муниципальной Программы с указанием сроков, объемов и ожидаемых результатов предоставлены в Приложение № 2 к настоящей Программе.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5. Обоснование объема финансовых ресурсов, необходимых для реализации муниципальной программы</w:t>
      </w:r>
    </w:p>
    <w:p w:rsidR="008D79EB" w:rsidRPr="00A03B68" w:rsidRDefault="008D79EB" w:rsidP="00683B74">
      <w:pPr>
        <w:jc w:val="center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Реализ</w:t>
      </w:r>
      <w:r>
        <w:rPr>
          <w:color w:val="000000"/>
          <w:sz w:val="28"/>
          <w:szCs w:val="28"/>
        </w:rPr>
        <w:t>ация Программы рассчитана с 2016 по 2020</w:t>
      </w:r>
      <w:r w:rsidRPr="00A03B68">
        <w:rPr>
          <w:color w:val="000000"/>
          <w:sz w:val="28"/>
          <w:szCs w:val="28"/>
        </w:rPr>
        <w:t xml:space="preserve"> год, стоимость реализации ее мероприятий составляет </w:t>
      </w:r>
      <w:r w:rsidRPr="00B54A40">
        <w:rPr>
          <w:color w:val="000000"/>
          <w:sz w:val="28"/>
          <w:szCs w:val="28"/>
        </w:rPr>
        <w:t>8410,9</w:t>
      </w:r>
      <w:r>
        <w:rPr>
          <w:color w:val="000000"/>
          <w:sz w:val="28"/>
          <w:szCs w:val="28"/>
        </w:rPr>
        <w:t xml:space="preserve"> </w:t>
      </w:r>
      <w:r w:rsidRPr="00B54A40">
        <w:rPr>
          <w:color w:val="000000"/>
          <w:sz w:val="28"/>
          <w:szCs w:val="28"/>
        </w:rPr>
        <w:t>- тыс.</w:t>
      </w:r>
      <w:r w:rsidRPr="00A03B68">
        <w:rPr>
          <w:color w:val="000000"/>
          <w:sz w:val="28"/>
          <w:szCs w:val="28"/>
        </w:rPr>
        <w:t xml:space="preserve"> рублей, из</w:t>
      </w:r>
      <w:r>
        <w:rPr>
          <w:color w:val="000000"/>
          <w:sz w:val="28"/>
          <w:szCs w:val="28"/>
        </w:rPr>
        <w:t xml:space="preserve"> местного</w:t>
      </w:r>
      <w:r w:rsidRPr="00A03B68">
        <w:rPr>
          <w:color w:val="000000"/>
          <w:sz w:val="28"/>
          <w:szCs w:val="28"/>
        </w:rPr>
        <w:t xml:space="preserve"> бюджета, в том числе по годам: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2016</w:t>
      </w:r>
      <w:r w:rsidRPr="00A03B68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–2260,9</w:t>
      </w:r>
      <w:r w:rsidRPr="00A03B68">
        <w:rPr>
          <w:color w:val="000000"/>
          <w:sz w:val="28"/>
          <w:szCs w:val="28"/>
        </w:rPr>
        <w:t xml:space="preserve"> </w:t>
      </w:r>
      <w:r w:rsidR="001D7DD6" w:rsidRPr="00A03B68">
        <w:rPr>
          <w:color w:val="000000"/>
          <w:sz w:val="28"/>
          <w:szCs w:val="28"/>
        </w:rPr>
        <w:t>тыс.рублей;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2017</w:t>
      </w:r>
      <w:r w:rsidRPr="00A03B68">
        <w:rPr>
          <w:color w:val="000000"/>
          <w:sz w:val="28"/>
          <w:szCs w:val="28"/>
        </w:rPr>
        <w:t xml:space="preserve"> год- </w:t>
      </w:r>
      <w:r>
        <w:rPr>
          <w:color w:val="000000"/>
          <w:sz w:val="28"/>
          <w:szCs w:val="28"/>
        </w:rPr>
        <w:t>2500,0</w:t>
      </w:r>
      <w:r w:rsidRPr="00A03B68">
        <w:rPr>
          <w:color w:val="000000"/>
          <w:sz w:val="28"/>
          <w:szCs w:val="28"/>
        </w:rPr>
        <w:t xml:space="preserve"> тыс.рублей;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2018</w:t>
      </w:r>
      <w:r w:rsidRPr="00A03B68">
        <w:rPr>
          <w:color w:val="000000"/>
          <w:sz w:val="28"/>
          <w:szCs w:val="28"/>
        </w:rPr>
        <w:t xml:space="preserve"> год- </w:t>
      </w:r>
      <w:r>
        <w:rPr>
          <w:color w:val="000000"/>
          <w:sz w:val="28"/>
          <w:szCs w:val="28"/>
        </w:rPr>
        <w:t>750,0</w:t>
      </w:r>
      <w:r w:rsidRPr="00A03B68">
        <w:rPr>
          <w:color w:val="000000"/>
          <w:sz w:val="28"/>
          <w:szCs w:val="28"/>
        </w:rPr>
        <w:t xml:space="preserve"> тыс. рублей;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</w:t>
      </w:r>
      <w:r w:rsidRPr="00A03B68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–2300,0</w:t>
      </w:r>
      <w:r w:rsidRPr="00A03B68">
        <w:rPr>
          <w:color w:val="000000"/>
          <w:sz w:val="28"/>
          <w:szCs w:val="28"/>
        </w:rPr>
        <w:t xml:space="preserve"> тыс. рублей;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</w:t>
      </w:r>
      <w:r w:rsidRPr="00A03B68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–600,0</w:t>
      </w:r>
      <w:r w:rsidRPr="00A03B68">
        <w:rPr>
          <w:color w:val="000000"/>
          <w:sz w:val="28"/>
          <w:szCs w:val="28"/>
        </w:rPr>
        <w:t xml:space="preserve"> тыс. рублей;</w:t>
      </w:r>
    </w:p>
    <w:p w:rsidR="008D79EB" w:rsidRPr="00A03B68" w:rsidRDefault="008D79EB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Объемы финансирования подлежат уточнению при формировании бюджета на соответствующий год.</w:t>
      </w:r>
    </w:p>
    <w:p w:rsidR="008D79EB" w:rsidRDefault="008D79EB" w:rsidP="00683B74">
      <w:pPr>
        <w:ind w:firstLine="709"/>
        <w:jc w:val="both"/>
        <w:rPr>
          <w:color w:val="000000"/>
          <w:sz w:val="28"/>
          <w:szCs w:val="28"/>
        </w:rPr>
      </w:pPr>
    </w:p>
    <w:p w:rsidR="008D79EB" w:rsidRPr="00A03B68" w:rsidRDefault="008D79EB" w:rsidP="005768E1">
      <w:pPr>
        <w:ind w:firstLine="709"/>
        <w:jc w:val="center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Обоснование затрат по мероприятиям программы</w:t>
      </w:r>
    </w:p>
    <w:tbl>
      <w:tblPr>
        <w:tblW w:w="9465" w:type="dxa"/>
        <w:tblBorders>
          <w:top w:val="outset" w:sz="8" w:space="0" w:color="000001"/>
          <w:left w:val="outset" w:sz="8" w:space="0" w:color="000001"/>
          <w:bottom w:val="outset" w:sz="8" w:space="0" w:color="000001"/>
          <w:right w:val="outset" w:sz="8" w:space="0" w:color="000001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16"/>
        <w:gridCol w:w="2374"/>
        <w:gridCol w:w="4975"/>
      </w:tblGrid>
      <w:tr w:rsidR="008D79EB" w:rsidRPr="00A03B68" w:rsidTr="00D108EA">
        <w:tc>
          <w:tcPr>
            <w:tcW w:w="1965" w:type="dxa"/>
            <w:vMerge w:val="restart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Источник</w:t>
            </w:r>
          </w:p>
        </w:tc>
        <w:tc>
          <w:tcPr>
            <w:tcW w:w="2205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Всего (тыс.руб.)</w:t>
            </w:r>
          </w:p>
        </w:tc>
        <w:tc>
          <w:tcPr>
            <w:tcW w:w="462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5768E1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Срок исполнения</w:t>
            </w:r>
          </w:p>
        </w:tc>
      </w:tr>
      <w:tr w:rsidR="008D79EB" w:rsidRPr="00A03B68" w:rsidTr="00D108EA">
        <w:tc>
          <w:tcPr>
            <w:tcW w:w="0" w:type="auto"/>
            <w:vMerge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</w:p>
        </w:tc>
        <w:tc>
          <w:tcPr>
            <w:tcW w:w="462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</w:tr>
      <w:tr w:rsidR="008D79EB" w:rsidRPr="00A03B68" w:rsidTr="00D108EA">
        <w:tc>
          <w:tcPr>
            <w:tcW w:w="1965" w:type="dxa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5768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Областной, м</w:t>
            </w:r>
            <w:r w:rsidRPr="00A03B68">
              <w:rPr>
                <w:sz w:val="28"/>
                <w:szCs w:val="28"/>
              </w:rPr>
              <w:t>естный бюджет</w:t>
            </w:r>
          </w:p>
        </w:tc>
        <w:tc>
          <w:tcPr>
            <w:tcW w:w="2205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Default="008D79EB" w:rsidP="005D78FF">
            <w:pPr>
              <w:jc w:val="center"/>
              <w:rPr>
                <w:sz w:val="28"/>
                <w:szCs w:val="28"/>
              </w:rPr>
            </w:pPr>
          </w:p>
          <w:p w:rsidR="008D79EB" w:rsidRPr="005D78FF" w:rsidRDefault="008D79EB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8410,9</w:t>
            </w:r>
          </w:p>
        </w:tc>
        <w:tc>
          <w:tcPr>
            <w:tcW w:w="462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5D78FF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A03B68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</w:p>
        </w:tc>
      </w:tr>
    </w:tbl>
    <w:p w:rsidR="008D79EB" w:rsidRDefault="008D79EB" w:rsidP="00683B74">
      <w:pPr>
        <w:ind w:firstLine="567"/>
        <w:jc w:val="both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Реализация Программы сопряжена с рядом экономических, социальных, финансовых и иных рисков, которые могут привести к несвоевременному или неполному решению задач, нерациональному использованию ресурсов, другим негативным последствиям. К таким рискам следует отнести: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сокращение бюджетного финансирования, которое прямо влияет на возможность реализации стратегически и социально важных проектов и видов деятельности;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Pr="00A03B68">
        <w:rPr>
          <w:color w:val="000000"/>
          <w:sz w:val="28"/>
          <w:szCs w:val="28"/>
        </w:rPr>
        <w:t>несвоевременное принятие нормативных правовых актов, которые будут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сдерживать реализацию проектов развития транспортной инфраструктуры;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неактуальность планирования и запаздывание согласования Программы;</w:t>
      </w:r>
    </w:p>
    <w:p w:rsidR="008D79EB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несбалансированное распределение финансовых средств по мероприятиям Программы в соответствии с ожидаемыми конечными результатами.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</w:p>
    <w:p w:rsidR="008D79EB" w:rsidRDefault="008D79EB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6. Механизм реализации муниципальной Программы</w:t>
      </w:r>
    </w:p>
    <w:p w:rsidR="008D79EB" w:rsidRPr="00A03B68" w:rsidRDefault="008D79EB" w:rsidP="00683B74">
      <w:pPr>
        <w:jc w:val="center"/>
        <w:rPr>
          <w:color w:val="000000"/>
          <w:sz w:val="28"/>
          <w:szCs w:val="28"/>
        </w:rPr>
      </w:pP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Управление реализацией программы осуществляет муниципальный заказчик</w:t>
      </w:r>
      <w:r>
        <w:rPr>
          <w:color w:val="000000"/>
          <w:sz w:val="28"/>
          <w:szCs w:val="28"/>
        </w:rPr>
        <w:t xml:space="preserve"> -</w:t>
      </w:r>
      <w:r w:rsidRPr="00A03B68">
        <w:rPr>
          <w:color w:val="000000"/>
          <w:sz w:val="28"/>
          <w:szCs w:val="28"/>
        </w:rPr>
        <w:t xml:space="preserve"> Администрация</w:t>
      </w:r>
      <w:r>
        <w:rPr>
          <w:color w:val="000000"/>
          <w:sz w:val="28"/>
          <w:szCs w:val="28"/>
        </w:rPr>
        <w:t xml:space="preserve"> 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Муниципальный заказчик несет ответственность за реализацию программы, уточняет сроки реализации мероприятий и объемы их финансирования.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В функции администрации входят: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контроль за формированием программы ремонта муниципальных автомобильных дорог и улично-дорожной сети </w:t>
      </w:r>
      <w:r>
        <w:rPr>
          <w:color w:val="000000"/>
          <w:sz w:val="28"/>
          <w:szCs w:val="28"/>
        </w:rPr>
        <w:t>поселения</w:t>
      </w:r>
      <w:r w:rsidRPr="00A03B68">
        <w:rPr>
          <w:color w:val="000000"/>
          <w:sz w:val="28"/>
          <w:szCs w:val="28"/>
        </w:rPr>
        <w:t>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создание необходимой нормативно-правовой базы;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контроль за своевременным составлением отчета о расходовании средств;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финансовое обеспечение программы;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контроль за использованием бюджетных средств;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организация проведения аукционных мероприятий на капитальный ремонт, ремонт и обслуживание муниципальных автомобильных дорог и улиц </w:t>
      </w:r>
      <w:r>
        <w:rPr>
          <w:color w:val="000000"/>
          <w:sz w:val="28"/>
          <w:szCs w:val="28"/>
        </w:rPr>
        <w:t>поселения</w:t>
      </w:r>
      <w:r w:rsidRPr="00A03B68">
        <w:rPr>
          <w:color w:val="000000"/>
          <w:sz w:val="28"/>
          <w:szCs w:val="28"/>
        </w:rPr>
        <w:t>;</w:t>
      </w:r>
    </w:p>
    <w:p w:rsidR="008D79EB" w:rsidRPr="00A03B68" w:rsidRDefault="008D79EB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контроль за исполнением работ по ремонту автомобильных дорог.</w:t>
      </w:r>
    </w:p>
    <w:p w:rsidR="008D79EB" w:rsidRPr="00630438" w:rsidRDefault="008D79EB" w:rsidP="00683B74">
      <w:pPr>
        <w:pageBreakBefore/>
        <w:rPr>
          <w:b/>
          <w:bCs/>
          <w:color w:val="000000"/>
          <w:sz w:val="28"/>
          <w:szCs w:val="28"/>
        </w:rPr>
        <w:sectPr w:rsidR="008D79EB" w:rsidRPr="00630438" w:rsidSect="00795BDE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79EB" w:rsidRPr="00A03B68" w:rsidRDefault="008D79EB" w:rsidP="00B151CD">
      <w:pPr>
        <w:pageBreakBefore/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Приложение № 1</w:t>
      </w:r>
    </w:p>
    <w:p w:rsidR="008D79EB" w:rsidRPr="00A03B68" w:rsidRDefault="008D79EB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к муниципальной программе</w:t>
      </w:r>
    </w:p>
    <w:p w:rsidR="008D79EB" w:rsidRPr="00A03B68" w:rsidRDefault="008D79EB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«Комплексное развитие транспортной</w:t>
      </w:r>
    </w:p>
    <w:p w:rsidR="008D79EB" w:rsidRDefault="008D79EB" w:rsidP="00683B74">
      <w:pPr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инфраструктуры на 2016-2020 </w:t>
      </w:r>
      <w:r w:rsidRPr="00A03B68">
        <w:rPr>
          <w:b/>
          <w:bCs/>
          <w:color w:val="000000"/>
          <w:sz w:val="28"/>
          <w:szCs w:val="28"/>
        </w:rPr>
        <w:t>годы»</w:t>
      </w:r>
    </w:p>
    <w:p w:rsidR="008D79EB" w:rsidRPr="00A03B68" w:rsidRDefault="008D79EB" w:rsidP="00683B74">
      <w:pPr>
        <w:spacing w:after="237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 xml:space="preserve">Перечень целевых показателей муниципальной программы </w:t>
      </w:r>
      <w:r w:rsidRPr="007A6C1E">
        <w:rPr>
          <w:b/>
          <w:color w:val="000000"/>
          <w:sz w:val="28"/>
          <w:szCs w:val="28"/>
        </w:rPr>
        <w:t>Форпост-Каргатского сельсовета</w:t>
      </w:r>
      <w:r>
        <w:rPr>
          <w:b/>
          <w:color w:val="000000"/>
          <w:sz w:val="28"/>
          <w:szCs w:val="28"/>
        </w:rPr>
        <w:t xml:space="preserve"> Каргатского</w:t>
      </w:r>
      <w:r w:rsidRPr="00C56492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8D79EB" w:rsidRPr="00A03B68" w:rsidRDefault="008D79EB" w:rsidP="00683B74">
      <w:pPr>
        <w:spacing w:after="237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 </w:t>
      </w:r>
    </w:p>
    <w:tbl>
      <w:tblPr>
        <w:tblW w:w="13849" w:type="dxa"/>
        <w:tblInd w:w="730" w:type="dxa"/>
        <w:tblBorders>
          <w:top w:val="outset" w:sz="8" w:space="0" w:color="00000A"/>
          <w:left w:val="outset" w:sz="8" w:space="0" w:color="00000A"/>
          <w:bottom w:val="outset" w:sz="8" w:space="0" w:color="00000A"/>
          <w:right w:val="outset" w:sz="8" w:space="0" w:color="00000A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2"/>
        <w:gridCol w:w="4744"/>
        <w:gridCol w:w="1465"/>
        <w:gridCol w:w="2722"/>
        <w:gridCol w:w="850"/>
        <w:gridCol w:w="845"/>
        <w:gridCol w:w="850"/>
        <w:gridCol w:w="851"/>
        <w:gridCol w:w="850"/>
      </w:tblGrid>
      <w:tr w:rsidR="008D79EB" w:rsidRPr="00A03B68" w:rsidTr="00BB6069">
        <w:tc>
          <w:tcPr>
            <w:tcW w:w="672" w:type="dxa"/>
            <w:vMerge w:val="restart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069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№</w:t>
            </w:r>
          </w:p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п/п</w:t>
            </w:r>
          </w:p>
        </w:tc>
        <w:tc>
          <w:tcPr>
            <w:tcW w:w="4744" w:type="dxa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65" w:type="dxa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Единица</w:t>
            </w:r>
          </w:p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измерения</w:t>
            </w:r>
          </w:p>
        </w:tc>
        <w:tc>
          <w:tcPr>
            <w:tcW w:w="6968" w:type="dxa"/>
            <w:gridSpan w:val="6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Значение целевых показателей</w:t>
            </w:r>
          </w:p>
        </w:tc>
      </w:tr>
      <w:tr w:rsidR="008D79EB" w:rsidRPr="00A03B68" w:rsidTr="00BB6069">
        <w:tc>
          <w:tcPr>
            <w:tcW w:w="672" w:type="dxa"/>
            <w:vMerge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44" w:type="dxa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Базовый год отчет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4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0</w:t>
            </w:r>
          </w:p>
        </w:tc>
      </w:tr>
      <w:tr w:rsidR="008D79EB" w:rsidRPr="00BB6069" w:rsidTr="00BB6069">
        <w:tc>
          <w:tcPr>
            <w:tcW w:w="67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1</w:t>
            </w:r>
          </w:p>
        </w:tc>
        <w:tc>
          <w:tcPr>
            <w:tcW w:w="4744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2</w:t>
            </w:r>
          </w:p>
        </w:tc>
        <w:tc>
          <w:tcPr>
            <w:tcW w:w="146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3</w:t>
            </w: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6</w:t>
            </w:r>
          </w:p>
        </w:tc>
        <w:tc>
          <w:tcPr>
            <w:tcW w:w="84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10</w:t>
            </w:r>
          </w:p>
        </w:tc>
      </w:tr>
      <w:tr w:rsidR="008D79EB" w:rsidRPr="00A03B68" w:rsidTr="00BB6069">
        <w:tc>
          <w:tcPr>
            <w:tcW w:w="67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</w:t>
            </w:r>
          </w:p>
        </w:tc>
        <w:tc>
          <w:tcPr>
            <w:tcW w:w="4744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D108EA">
            <w:pPr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46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%</w:t>
            </w: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70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70</w:t>
            </w:r>
          </w:p>
        </w:tc>
        <w:tc>
          <w:tcPr>
            <w:tcW w:w="84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51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13</w:t>
            </w:r>
          </w:p>
        </w:tc>
      </w:tr>
      <w:tr w:rsidR="008D79EB" w:rsidRPr="00A03B68" w:rsidTr="00BB6069">
        <w:tc>
          <w:tcPr>
            <w:tcW w:w="67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2.</w:t>
            </w:r>
          </w:p>
        </w:tc>
        <w:tc>
          <w:tcPr>
            <w:tcW w:w="4744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D108EA">
            <w:pPr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Протяженность автомобильных дорог поселения обеспеченных комплексом мероприятий по реконструкции, капитальному ремонту, ремонту и содержанию автодорог местного значения</w:t>
            </w:r>
          </w:p>
        </w:tc>
        <w:tc>
          <w:tcPr>
            <w:tcW w:w="146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км.</w:t>
            </w: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1,8</w:t>
            </w:r>
          </w:p>
        </w:tc>
        <w:tc>
          <w:tcPr>
            <w:tcW w:w="84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2,9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3,9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4,2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5D78FF" w:rsidRDefault="008D79EB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5,2</w:t>
            </w:r>
          </w:p>
        </w:tc>
      </w:tr>
    </w:tbl>
    <w:p w:rsidR="008D79EB" w:rsidRDefault="008D79EB" w:rsidP="00B151CD">
      <w:pPr>
        <w:rPr>
          <w:color w:val="000000"/>
          <w:sz w:val="28"/>
          <w:szCs w:val="28"/>
        </w:rPr>
      </w:pPr>
    </w:p>
    <w:p w:rsidR="008D79EB" w:rsidRDefault="008D79EB" w:rsidP="00B151CD">
      <w:pPr>
        <w:jc w:val="right"/>
        <w:rPr>
          <w:b/>
          <w:bCs/>
          <w:color w:val="000000"/>
          <w:sz w:val="28"/>
          <w:szCs w:val="28"/>
        </w:rPr>
      </w:pPr>
    </w:p>
    <w:p w:rsidR="008D79EB" w:rsidRDefault="008D79EB" w:rsidP="00B151CD">
      <w:pPr>
        <w:jc w:val="right"/>
        <w:rPr>
          <w:b/>
          <w:bCs/>
          <w:color w:val="000000"/>
          <w:sz w:val="28"/>
          <w:szCs w:val="28"/>
        </w:rPr>
      </w:pPr>
    </w:p>
    <w:p w:rsidR="00BB6069" w:rsidRDefault="00BB6069" w:rsidP="00B151CD">
      <w:pPr>
        <w:jc w:val="right"/>
        <w:rPr>
          <w:b/>
          <w:bCs/>
          <w:color w:val="000000"/>
          <w:sz w:val="28"/>
          <w:szCs w:val="28"/>
        </w:rPr>
      </w:pPr>
    </w:p>
    <w:p w:rsidR="00BB6069" w:rsidRDefault="00BB6069" w:rsidP="00B151CD">
      <w:pPr>
        <w:jc w:val="right"/>
        <w:rPr>
          <w:b/>
          <w:bCs/>
          <w:color w:val="000000"/>
          <w:sz w:val="28"/>
          <w:szCs w:val="28"/>
        </w:rPr>
      </w:pPr>
    </w:p>
    <w:p w:rsidR="008D79EB" w:rsidRPr="00A03B68" w:rsidRDefault="008D79EB" w:rsidP="00B151CD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Приложение № 2</w:t>
      </w:r>
    </w:p>
    <w:p w:rsidR="008D79EB" w:rsidRPr="00A03B68" w:rsidRDefault="008D79EB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к муниципальной программе</w:t>
      </w:r>
    </w:p>
    <w:p w:rsidR="008D79EB" w:rsidRPr="00A03B68" w:rsidRDefault="008D79EB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«Комплексное развитие транспортной</w:t>
      </w:r>
    </w:p>
    <w:p w:rsidR="008D79EB" w:rsidRPr="00A03B68" w:rsidRDefault="008D79EB" w:rsidP="00683B74">
      <w:pPr>
        <w:jc w:val="righ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инфраструктуры на 2016-2020 </w:t>
      </w:r>
      <w:r w:rsidRPr="00A03B68">
        <w:rPr>
          <w:b/>
          <w:bCs/>
          <w:color w:val="000000"/>
          <w:sz w:val="28"/>
          <w:szCs w:val="28"/>
        </w:rPr>
        <w:t>годы»</w:t>
      </w:r>
    </w:p>
    <w:p w:rsidR="008D79EB" w:rsidRPr="00A03B68" w:rsidRDefault="008D79EB" w:rsidP="00683B74">
      <w:pPr>
        <w:ind w:firstLine="709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ПЕРЕЧЕНЬ</w:t>
      </w:r>
    </w:p>
    <w:p w:rsidR="008D79EB" w:rsidRPr="00A03B68" w:rsidRDefault="008D79EB" w:rsidP="00683B74">
      <w:pPr>
        <w:spacing w:after="237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 xml:space="preserve">мероприятий муниципальной Программы « Развитие транспортной системы </w:t>
      </w:r>
      <w:r w:rsidRPr="00D529AA">
        <w:rPr>
          <w:b/>
          <w:color w:val="000000"/>
          <w:sz w:val="28"/>
          <w:szCs w:val="28"/>
        </w:rPr>
        <w:t>Форпост-Каргатского сельсовета</w:t>
      </w:r>
      <w:r>
        <w:rPr>
          <w:b/>
          <w:color w:val="000000"/>
          <w:sz w:val="28"/>
          <w:szCs w:val="28"/>
        </w:rPr>
        <w:t xml:space="preserve"> Каргатского</w:t>
      </w:r>
      <w:r w:rsidRPr="00C7343F">
        <w:rPr>
          <w:b/>
          <w:color w:val="000000"/>
          <w:sz w:val="28"/>
          <w:szCs w:val="28"/>
        </w:rPr>
        <w:t xml:space="preserve">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» на 2016-2020 </w:t>
      </w:r>
      <w:r w:rsidRPr="00A03B68">
        <w:rPr>
          <w:b/>
          <w:bCs/>
          <w:color w:val="000000"/>
          <w:sz w:val="28"/>
          <w:szCs w:val="28"/>
        </w:rPr>
        <w:t>годы</w:t>
      </w:r>
    </w:p>
    <w:p w:rsidR="008D79EB" w:rsidRPr="00A03B68" w:rsidRDefault="008D79EB" w:rsidP="00683B74">
      <w:pPr>
        <w:spacing w:after="237"/>
        <w:jc w:val="center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 </w:t>
      </w:r>
    </w:p>
    <w:tbl>
      <w:tblPr>
        <w:tblW w:w="15300" w:type="dxa"/>
        <w:jc w:val="center"/>
        <w:tblBorders>
          <w:top w:val="outset" w:sz="8" w:space="0" w:color="000001"/>
          <w:left w:val="outset" w:sz="8" w:space="0" w:color="000001"/>
          <w:bottom w:val="outset" w:sz="8" w:space="0" w:color="000001"/>
          <w:right w:val="outset" w:sz="8" w:space="0" w:color="000001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8"/>
        <w:gridCol w:w="2381"/>
        <w:gridCol w:w="2121"/>
        <w:gridCol w:w="1573"/>
        <w:gridCol w:w="901"/>
        <w:gridCol w:w="1466"/>
        <w:gridCol w:w="2171"/>
        <w:gridCol w:w="2254"/>
        <w:gridCol w:w="1565"/>
        <w:gridCol w:w="280"/>
      </w:tblGrid>
      <w:tr w:rsidR="008D79EB" w:rsidRPr="00A03B68" w:rsidTr="00BB6069">
        <w:trPr>
          <w:gridAfter w:val="1"/>
          <w:wAfter w:w="230" w:type="dxa"/>
          <w:jc w:val="center"/>
        </w:trPr>
        <w:tc>
          <w:tcPr>
            <w:tcW w:w="588" w:type="dxa"/>
            <w:vMerge w:val="restart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№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п/п</w:t>
            </w:r>
          </w:p>
        </w:tc>
        <w:tc>
          <w:tcPr>
            <w:tcW w:w="2391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1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Ответственный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исполнитель,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соисполнитель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муниципальной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Программы</w:t>
            </w:r>
          </w:p>
        </w:tc>
        <w:tc>
          <w:tcPr>
            <w:tcW w:w="1573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Год реализации</w:t>
            </w:r>
          </w:p>
        </w:tc>
        <w:tc>
          <w:tcPr>
            <w:tcW w:w="2368" w:type="dxa"/>
            <w:gridSpan w:val="2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Объемы и источники финансирования (тыс.</w:t>
            </w:r>
            <w:r>
              <w:rPr>
                <w:sz w:val="28"/>
                <w:szCs w:val="28"/>
              </w:rPr>
              <w:t xml:space="preserve"> </w:t>
            </w:r>
            <w:r w:rsidRPr="00A03B68">
              <w:rPr>
                <w:sz w:val="28"/>
                <w:szCs w:val="28"/>
              </w:rPr>
              <w:t>рублей)</w:t>
            </w:r>
          </w:p>
        </w:tc>
        <w:tc>
          <w:tcPr>
            <w:tcW w:w="2185" w:type="dxa"/>
            <w:tcBorders>
              <w:top w:val="outset" w:sz="8" w:space="0" w:color="000001"/>
              <w:left w:val="outset" w:sz="8" w:space="0" w:color="000001"/>
              <w:bottom w:val="nil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Ожидаемые результаты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реализации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мероприятия</w:t>
            </w:r>
          </w:p>
        </w:tc>
        <w:tc>
          <w:tcPr>
            <w:tcW w:w="3844" w:type="dxa"/>
            <w:gridSpan w:val="2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Плановые сроки реализации</w:t>
            </w:r>
          </w:p>
        </w:tc>
      </w:tr>
      <w:tr w:rsidR="008D79EB" w:rsidRPr="00A03B68" w:rsidTr="00BB6069">
        <w:trPr>
          <w:gridAfter w:val="1"/>
          <w:wAfter w:w="230" w:type="dxa"/>
          <w:jc w:val="center"/>
        </w:trPr>
        <w:tc>
          <w:tcPr>
            <w:tcW w:w="0" w:type="auto"/>
            <w:vMerge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1" w:type="dxa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Всего</w:t>
            </w:r>
          </w:p>
        </w:tc>
        <w:tc>
          <w:tcPr>
            <w:tcW w:w="1467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областной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бюджет</w:t>
            </w:r>
          </w:p>
        </w:tc>
        <w:tc>
          <w:tcPr>
            <w:tcW w:w="2185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местный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бюджет</w:t>
            </w:r>
          </w:p>
        </w:tc>
        <w:tc>
          <w:tcPr>
            <w:tcW w:w="3844" w:type="dxa"/>
            <w:gridSpan w:val="2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single" w:sz="4" w:space="0" w:color="auto"/>
            </w:tcBorders>
            <w:vAlign w:val="center"/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</w:tr>
      <w:tr w:rsidR="008D79EB" w:rsidRPr="00BB6069" w:rsidTr="00BB6069">
        <w:trPr>
          <w:jc w:val="center"/>
        </w:trPr>
        <w:tc>
          <w:tcPr>
            <w:tcW w:w="588" w:type="dxa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2</w:t>
            </w:r>
          </w:p>
        </w:tc>
        <w:tc>
          <w:tcPr>
            <w:tcW w:w="212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3</w:t>
            </w:r>
          </w:p>
        </w:tc>
        <w:tc>
          <w:tcPr>
            <w:tcW w:w="1573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4</w:t>
            </w:r>
          </w:p>
        </w:tc>
        <w:tc>
          <w:tcPr>
            <w:tcW w:w="90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5</w:t>
            </w:r>
          </w:p>
        </w:tc>
        <w:tc>
          <w:tcPr>
            <w:tcW w:w="1467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6</w:t>
            </w:r>
          </w:p>
        </w:tc>
        <w:tc>
          <w:tcPr>
            <w:tcW w:w="2185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7</w:t>
            </w:r>
          </w:p>
        </w:tc>
        <w:tc>
          <w:tcPr>
            <w:tcW w:w="2254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8</w:t>
            </w:r>
          </w:p>
        </w:tc>
        <w:tc>
          <w:tcPr>
            <w:tcW w:w="159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  <w:r w:rsidRPr="00BB6069">
              <w:rPr>
                <w:b/>
              </w:rPr>
              <w:t>9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BB6069" w:rsidRDefault="008D79EB" w:rsidP="00BB6069">
            <w:pPr>
              <w:pStyle w:val="a7"/>
              <w:jc w:val="center"/>
              <w:rPr>
                <w:b/>
              </w:rPr>
            </w:pPr>
          </w:p>
        </w:tc>
      </w:tr>
      <w:tr w:rsidR="008D79EB" w:rsidRPr="00A03B68" w:rsidTr="00BB6069">
        <w:trPr>
          <w:jc w:val="center"/>
        </w:trPr>
        <w:tc>
          <w:tcPr>
            <w:tcW w:w="588" w:type="dxa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</w:t>
            </w:r>
          </w:p>
        </w:tc>
        <w:tc>
          <w:tcPr>
            <w:tcW w:w="239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Ремонт автомобильных дорог: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ул. Школьная, ул. Зеленая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03B68">
              <w:rPr>
                <w:sz w:val="28"/>
                <w:szCs w:val="28"/>
              </w:rPr>
              <w:t xml:space="preserve">.ул. </w:t>
            </w:r>
            <w:r>
              <w:rPr>
                <w:sz w:val="28"/>
                <w:szCs w:val="28"/>
              </w:rPr>
              <w:t>Центральная п. Теренино</w:t>
            </w:r>
            <w:r w:rsidRPr="00A03B68">
              <w:rPr>
                <w:sz w:val="28"/>
                <w:szCs w:val="28"/>
              </w:rPr>
              <w:t>.</w:t>
            </w:r>
          </w:p>
          <w:p w:rsidR="008D79EB" w:rsidRPr="00A03B68" w:rsidRDefault="008D79EB" w:rsidP="00E03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A03B68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Почтовая</w:t>
            </w:r>
            <w:r w:rsidRPr="00A03B68">
              <w:rPr>
                <w:sz w:val="28"/>
                <w:szCs w:val="28"/>
              </w:rPr>
              <w:t>.</w:t>
            </w:r>
          </w:p>
          <w:p w:rsidR="008D79EB" w:rsidRPr="00A03B68" w:rsidRDefault="008D79EB" w:rsidP="00BB60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03B68">
              <w:rPr>
                <w:sz w:val="28"/>
                <w:szCs w:val="28"/>
              </w:rPr>
              <w:t xml:space="preserve">.ул. </w:t>
            </w:r>
            <w:r>
              <w:rPr>
                <w:sz w:val="28"/>
                <w:szCs w:val="28"/>
              </w:rPr>
              <w:t>Береговая</w:t>
            </w:r>
            <w:r w:rsidRPr="00A03B68">
              <w:rPr>
                <w:sz w:val="28"/>
                <w:szCs w:val="28"/>
              </w:rPr>
              <w:t>.</w:t>
            </w:r>
          </w:p>
          <w:p w:rsidR="008D79EB" w:rsidRPr="00A03B68" w:rsidRDefault="008D79EB" w:rsidP="00BB60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5.ул. Совхозная</w:t>
            </w:r>
          </w:p>
        </w:tc>
        <w:tc>
          <w:tcPr>
            <w:tcW w:w="212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</w:p>
        </w:tc>
        <w:tc>
          <w:tcPr>
            <w:tcW w:w="1573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8D79EB" w:rsidRPr="00A03B68" w:rsidRDefault="008D79EB" w:rsidP="00BB60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90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4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Обеспечение бесперебойного, круглогодичного безопасного движения автотранспорта по сети дорог в поселении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Default="008D79EB" w:rsidP="00D108EA">
            <w:pPr>
              <w:jc w:val="center"/>
              <w:rPr>
                <w:sz w:val="28"/>
                <w:szCs w:val="28"/>
              </w:rPr>
            </w:pP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2016-2020</w:t>
            </w:r>
          </w:p>
          <w:p w:rsidR="008D79EB" w:rsidRPr="00A03B68" w:rsidRDefault="008D79EB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D79EB" w:rsidRPr="00A03B68" w:rsidRDefault="008D79EB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</w:tr>
    </w:tbl>
    <w:p w:rsidR="008D79EB" w:rsidRPr="00630438" w:rsidRDefault="0063722B" w:rsidP="00683B74">
      <w:pPr>
        <w:spacing w:before="100"/>
        <w:rPr>
          <w:color w:val="000000"/>
          <w:sz w:val="28"/>
          <w:szCs w:val="28"/>
        </w:rPr>
        <w:sectPr w:rsidR="008D79EB" w:rsidRPr="00630438" w:rsidSect="0063722B">
          <w:pgSz w:w="16838" w:h="11906" w:orient="landscape"/>
          <w:pgMar w:top="851" w:right="1134" w:bottom="1079" w:left="1134" w:header="709" w:footer="469" w:gutter="0"/>
          <w:cols w:space="708"/>
          <w:docGrid w:linePitch="360"/>
        </w:sectPr>
      </w:pPr>
      <w:r>
        <w:rPr>
          <w:color w:val="000000"/>
          <w:sz w:val="28"/>
          <w:szCs w:val="28"/>
        </w:rPr>
        <w:t xml:space="preserve"> </w:t>
      </w:r>
    </w:p>
    <w:p w:rsidR="008D79EB" w:rsidRPr="00517634" w:rsidRDefault="008D79EB" w:rsidP="00BB6069">
      <w:pPr>
        <w:jc w:val="right"/>
      </w:pPr>
    </w:p>
    <w:sectPr w:rsidR="008D79EB" w:rsidRPr="00517634" w:rsidSect="00E4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A2B" w:rsidRDefault="001F3A2B" w:rsidP="0063722B">
      <w:r>
        <w:separator/>
      </w:r>
    </w:p>
  </w:endnote>
  <w:endnote w:type="continuationSeparator" w:id="0">
    <w:p w:rsidR="001F3A2B" w:rsidRDefault="001F3A2B" w:rsidP="0063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2B" w:rsidRDefault="0063722B" w:rsidP="0063722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A2B" w:rsidRDefault="001F3A2B" w:rsidP="0063722B">
      <w:r>
        <w:separator/>
      </w:r>
    </w:p>
  </w:footnote>
  <w:footnote w:type="continuationSeparator" w:id="0">
    <w:p w:rsidR="001F3A2B" w:rsidRDefault="001F3A2B" w:rsidP="006372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3C75"/>
    <w:rsid w:val="000006F0"/>
    <w:rsid w:val="000034ED"/>
    <w:rsid w:val="000343C4"/>
    <w:rsid w:val="000A53B9"/>
    <w:rsid w:val="000A5A09"/>
    <w:rsid w:val="000B7750"/>
    <w:rsid w:val="000C4DCD"/>
    <w:rsid w:val="000C73F0"/>
    <w:rsid w:val="000D28AE"/>
    <w:rsid w:val="00127C44"/>
    <w:rsid w:val="00151C01"/>
    <w:rsid w:val="00177D19"/>
    <w:rsid w:val="00182539"/>
    <w:rsid w:val="0018785D"/>
    <w:rsid w:val="001D7DD6"/>
    <w:rsid w:val="001F3A2B"/>
    <w:rsid w:val="00235D57"/>
    <w:rsid w:val="00256365"/>
    <w:rsid w:val="00267A59"/>
    <w:rsid w:val="002F24F1"/>
    <w:rsid w:val="00301250"/>
    <w:rsid w:val="00323408"/>
    <w:rsid w:val="00326D1C"/>
    <w:rsid w:val="00350784"/>
    <w:rsid w:val="00353C75"/>
    <w:rsid w:val="00403575"/>
    <w:rsid w:val="004215D4"/>
    <w:rsid w:val="004328B2"/>
    <w:rsid w:val="00457CC1"/>
    <w:rsid w:val="00467493"/>
    <w:rsid w:val="004B216A"/>
    <w:rsid w:val="004E1CE4"/>
    <w:rsid w:val="00517634"/>
    <w:rsid w:val="005533E9"/>
    <w:rsid w:val="005768E1"/>
    <w:rsid w:val="00580B67"/>
    <w:rsid w:val="005834B9"/>
    <w:rsid w:val="005D78FF"/>
    <w:rsid w:val="00630438"/>
    <w:rsid w:val="0063722B"/>
    <w:rsid w:val="00660C53"/>
    <w:rsid w:val="00670E20"/>
    <w:rsid w:val="00683B74"/>
    <w:rsid w:val="00683CD2"/>
    <w:rsid w:val="006848AC"/>
    <w:rsid w:val="006C6E56"/>
    <w:rsid w:val="006C6FDD"/>
    <w:rsid w:val="00733A6A"/>
    <w:rsid w:val="00757E54"/>
    <w:rsid w:val="00763DDD"/>
    <w:rsid w:val="00795BDE"/>
    <w:rsid w:val="00797524"/>
    <w:rsid w:val="007A6C1E"/>
    <w:rsid w:val="008235B9"/>
    <w:rsid w:val="00825B9E"/>
    <w:rsid w:val="008827F9"/>
    <w:rsid w:val="008B7324"/>
    <w:rsid w:val="008D6964"/>
    <w:rsid w:val="008D79EB"/>
    <w:rsid w:val="009202DE"/>
    <w:rsid w:val="0092152E"/>
    <w:rsid w:val="009A4F55"/>
    <w:rsid w:val="009E6FA3"/>
    <w:rsid w:val="00A0380A"/>
    <w:rsid w:val="00A03B68"/>
    <w:rsid w:val="00A177D9"/>
    <w:rsid w:val="00A27A54"/>
    <w:rsid w:val="00A5174A"/>
    <w:rsid w:val="00A743C5"/>
    <w:rsid w:val="00A8199B"/>
    <w:rsid w:val="00A91DDD"/>
    <w:rsid w:val="00AC1816"/>
    <w:rsid w:val="00AE6FD4"/>
    <w:rsid w:val="00B02392"/>
    <w:rsid w:val="00B11EDB"/>
    <w:rsid w:val="00B143BD"/>
    <w:rsid w:val="00B151CD"/>
    <w:rsid w:val="00B43486"/>
    <w:rsid w:val="00B54A40"/>
    <w:rsid w:val="00B841DF"/>
    <w:rsid w:val="00BA2586"/>
    <w:rsid w:val="00BB1D7F"/>
    <w:rsid w:val="00BB6069"/>
    <w:rsid w:val="00BE2206"/>
    <w:rsid w:val="00C0014E"/>
    <w:rsid w:val="00C23B5F"/>
    <w:rsid w:val="00C56492"/>
    <w:rsid w:val="00C7343F"/>
    <w:rsid w:val="00C96327"/>
    <w:rsid w:val="00CB5B7A"/>
    <w:rsid w:val="00CD46A7"/>
    <w:rsid w:val="00CF7C05"/>
    <w:rsid w:val="00D108EA"/>
    <w:rsid w:val="00D529AA"/>
    <w:rsid w:val="00D61471"/>
    <w:rsid w:val="00D64962"/>
    <w:rsid w:val="00D821D0"/>
    <w:rsid w:val="00D91001"/>
    <w:rsid w:val="00DB4CD6"/>
    <w:rsid w:val="00DB6E51"/>
    <w:rsid w:val="00DD2442"/>
    <w:rsid w:val="00DF7A5A"/>
    <w:rsid w:val="00E030D7"/>
    <w:rsid w:val="00E06360"/>
    <w:rsid w:val="00E201D9"/>
    <w:rsid w:val="00E469E5"/>
    <w:rsid w:val="00E62CDE"/>
    <w:rsid w:val="00E74A6F"/>
    <w:rsid w:val="00EF1F0B"/>
    <w:rsid w:val="00F165EF"/>
    <w:rsid w:val="00FB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E394CAA-0F78-4EEF-83FA-4214FD2E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B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72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63722B"/>
    <w:rPr>
      <w:rFonts w:ascii="Times New Roman" w:eastAsia="Times New Roman" w:hAnsi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372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63722B"/>
    <w:rPr>
      <w:rFonts w:ascii="Times New Roman" w:eastAsia="Times New Roman" w:hAnsi="Times New Roman"/>
      <w:sz w:val="20"/>
      <w:szCs w:val="20"/>
    </w:rPr>
  </w:style>
  <w:style w:type="paragraph" w:styleId="a7">
    <w:name w:val="No Spacing"/>
    <w:uiPriority w:val="1"/>
    <w:qFormat/>
    <w:rsid w:val="00BB606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65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2049</Words>
  <Characters>11681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13703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</cp:lastModifiedBy>
  <cp:revision>26</cp:revision>
  <cp:lastPrinted>2017-05-30T02:42:00Z</cp:lastPrinted>
  <dcterms:created xsi:type="dcterms:W3CDTF">2016-09-15T07:33:00Z</dcterms:created>
  <dcterms:modified xsi:type="dcterms:W3CDTF">2017-09-20T09:00:00Z</dcterms:modified>
</cp:coreProperties>
</file>